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9541" w14:textId="77777777" w:rsidR="00B25972" w:rsidRPr="00B25972" w:rsidRDefault="00B25972" w:rsidP="00B25972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36"/>
          <w:szCs w:val="36"/>
          <w:lang w:eastAsia="sv-SE"/>
        </w:rPr>
      </w:pPr>
      <w:r w:rsidRPr="00B25972">
        <w:rPr>
          <w:rFonts w:eastAsia="Times New Roman"/>
          <w:b/>
          <w:bCs/>
          <w:color w:val="000000"/>
          <w:sz w:val="27"/>
          <w:szCs w:val="27"/>
          <w:lang w:eastAsia="sv-SE"/>
        </w:rPr>
        <w:t>Covid-19</w:t>
      </w:r>
    </w:p>
    <w:p w14:paraId="155C94F0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r w:rsidRPr="00B25972">
        <w:rPr>
          <w:rFonts w:eastAsia="Times New Roman"/>
          <w:color w:val="000000"/>
          <w:lang w:eastAsia="sv-SE"/>
        </w:rPr>
        <w:t xml:space="preserve">Folkhälsomyndigheten rekommenderar extra dos vaccin mot covid-19 till personer med allvarligt nedsatt immunförsvar.  Tex njurtransplanterade, andra med kraftig </w:t>
      </w:r>
      <w:proofErr w:type="spellStart"/>
      <w:r w:rsidRPr="00B25972">
        <w:rPr>
          <w:rFonts w:eastAsia="Times New Roman"/>
          <w:color w:val="000000"/>
          <w:lang w:eastAsia="sv-SE"/>
        </w:rPr>
        <w:t>immunosuppressiv</w:t>
      </w:r>
      <w:proofErr w:type="spellEnd"/>
      <w:r w:rsidRPr="00B25972">
        <w:rPr>
          <w:rFonts w:eastAsia="Times New Roman"/>
          <w:color w:val="000000"/>
          <w:lang w:eastAsia="sv-SE"/>
        </w:rPr>
        <w:t xml:space="preserve"> behandling,  samt dialyspatienter och patienter med kronisk njursjukdom stadium 5.</w:t>
      </w:r>
      <w:r w:rsidRPr="00B25972">
        <w:rPr>
          <w:rFonts w:eastAsia="Times New Roman"/>
          <w:color w:val="000000"/>
          <w:lang w:eastAsia="sv-SE"/>
        </w:rPr>
        <w:br/>
        <w:t>Hälso- och sjukvården ansvarar för ordination av den extra dosen till berörda grupper. Rekommendationen gäller personer över 18 år. Länk till folkhälsomyndighetens information:</w:t>
      </w:r>
      <w:r w:rsidRPr="00B25972">
        <w:rPr>
          <w:rFonts w:eastAsia="Times New Roman"/>
          <w:color w:val="000000"/>
          <w:lang w:eastAsia="sv-SE"/>
        </w:rPr>
        <w:br/>
      </w:r>
      <w:hyperlink r:id="rId4" w:history="1">
        <w:r w:rsidRPr="00B25972">
          <w:rPr>
            <w:rFonts w:eastAsia="Times New Roman"/>
            <w:color w:val="0000FF"/>
            <w:u w:val="single"/>
            <w:lang w:eastAsia="sv-SE"/>
          </w:rPr>
          <w:t>Information om covid-19 vaccin till personer med immunbrist — Folkhälsomyndigheten (folkhalsomyndigheten.se)</w:t>
        </w:r>
      </w:hyperlink>
    </w:p>
    <w:p w14:paraId="1BCA891E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r w:rsidRPr="00B25972">
        <w:rPr>
          <w:rFonts w:eastAsia="Times New Roman"/>
          <w:color w:val="000000"/>
          <w:lang w:eastAsia="sv-SE"/>
        </w:rPr>
        <w:t> </w:t>
      </w:r>
    </w:p>
    <w:p w14:paraId="43FAF3C7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r w:rsidRPr="00B25972">
        <w:rPr>
          <w:rFonts w:eastAsia="Times New Roman"/>
          <w:color w:val="000000"/>
          <w:lang w:eastAsia="sv-SE"/>
        </w:rPr>
        <w:t>Det har cirkulerat många olika uppgifter avseende Covid-19-vaccination till våra njurmedicinska patienter - ett område där kunskapsläget är bristande. </w:t>
      </w:r>
      <w:proofErr w:type="gramStart"/>
      <w:r w:rsidRPr="00B25972">
        <w:rPr>
          <w:rFonts w:eastAsia="Times New Roman"/>
          <w:color w:val="000000"/>
          <w:lang w:eastAsia="sv-SE"/>
        </w:rPr>
        <w:t>SNFs</w:t>
      </w:r>
      <w:proofErr w:type="gramEnd"/>
      <w:r w:rsidRPr="00B25972">
        <w:rPr>
          <w:rFonts w:eastAsia="Times New Roman"/>
          <w:color w:val="000000"/>
          <w:lang w:eastAsia="sv-SE"/>
        </w:rPr>
        <w:t xml:space="preserve"> styrelse har diskuterat frågan och gjort följande uttalande där vi rekommenderar försiktighetsprincipen: </w:t>
      </w:r>
      <w:hyperlink r:id="rId5" w:history="1">
        <w:r w:rsidRPr="00B25972">
          <w:rPr>
            <w:rFonts w:eastAsia="Times New Roman"/>
            <w:color w:val="0000FF"/>
            <w:u w:val="single"/>
            <w:lang w:eastAsia="sv-SE"/>
          </w:rPr>
          <w:t>SNF_covid</w:t>
        </w:r>
        <w:r w:rsidRPr="00B25972">
          <w:rPr>
            <w:rFonts w:eastAsia="Times New Roman"/>
            <w:color w:val="0000FF"/>
            <w:u w:val="single"/>
            <w:lang w:eastAsia="sv-SE"/>
          </w:rPr>
          <w:t>v</w:t>
        </w:r>
        <w:r w:rsidRPr="00B25972">
          <w:rPr>
            <w:rFonts w:eastAsia="Times New Roman"/>
            <w:color w:val="0000FF"/>
            <w:u w:val="single"/>
            <w:lang w:eastAsia="sv-SE"/>
          </w:rPr>
          <w:t>accin_210520</w:t>
        </w:r>
      </w:hyperlink>
    </w:p>
    <w:p w14:paraId="0D66F5C2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r w:rsidRPr="00B25972">
        <w:rPr>
          <w:rFonts w:eastAsia="Times New Roman"/>
          <w:color w:val="000000"/>
          <w:lang w:eastAsia="sv-SE"/>
        </w:rPr>
        <w:t xml:space="preserve">Avseende riktlinjer och uppdaterad information gällande Covid-19 vid njursjukdom, hänvisar vi i övrigt i första hand till </w:t>
      </w:r>
      <w:proofErr w:type="spellStart"/>
      <w:r w:rsidRPr="00B25972">
        <w:rPr>
          <w:rFonts w:eastAsia="Times New Roman"/>
          <w:color w:val="000000"/>
          <w:lang w:eastAsia="sv-SE"/>
        </w:rPr>
        <w:t>ERA-EDTA:s</w:t>
      </w:r>
      <w:proofErr w:type="spellEnd"/>
      <w:r w:rsidRPr="00B25972">
        <w:rPr>
          <w:rFonts w:eastAsia="Times New Roman"/>
          <w:color w:val="000000"/>
          <w:lang w:eastAsia="sv-SE"/>
        </w:rPr>
        <w:t xml:space="preserve"> hemsida.</w:t>
      </w:r>
      <w:r w:rsidRPr="00B25972">
        <w:rPr>
          <w:rFonts w:eastAsia="Times New Roman"/>
          <w:color w:val="000000"/>
          <w:lang w:eastAsia="sv-SE"/>
        </w:rPr>
        <w:br/>
      </w:r>
      <w:hyperlink r:id="rId6" w:tgtFrame="_blank" w:history="1">
        <w:r w:rsidRPr="00B25972">
          <w:rPr>
            <w:rFonts w:eastAsia="Times New Roman"/>
            <w:color w:val="0000FF"/>
            <w:u w:val="single"/>
            <w:lang w:eastAsia="sv-SE"/>
          </w:rPr>
          <w:t>https://www.era-edta.org/en/covid-19-news-and-information/</w:t>
        </w:r>
      </w:hyperlink>
    </w:p>
    <w:p w14:paraId="41EECC7F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hyperlink r:id="rId7" w:history="1">
        <w:proofErr w:type="spellStart"/>
        <w:r w:rsidRPr="00B25972">
          <w:rPr>
            <w:rFonts w:eastAsia="Times New Roman"/>
            <w:color w:val="0000FF"/>
            <w:u w:val="single"/>
            <w:lang w:eastAsia="sv-SE"/>
          </w:rPr>
          <w:t>Immunonephrology</w:t>
        </w:r>
        <w:proofErr w:type="spellEnd"/>
        <w:r w:rsidRPr="00B25972">
          <w:rPr>
            <w:rFonts w:eastAsia="Times New Roman"/>
            <w:color w:val="0000FF"/>
            <w:u w:val="single"/>
            <w:lang w:eastAsia="sv-SE"/>
          </w:rPr>
          <w:t xml:space="preserve"> </w:t>
        </w:r>
        <w:proofErr w:type="spellStart"/>
        <w:r w:rsidRPr="00B25972">
          <w:rPr>
            <w:rFonts w:eastAsia="Times New Roman"/>
            <w:color w:val="0000FF"/>
            <w:u w:val="single"/>
            <w:lang w:eastAsia="sv-SE"/>
          </w:rPr>
          <w:t>Working</w:t>
        </w:r>
        <w:proofErr w:type="spellEnd"/>
        <w:r w:rsidRPr="00B25972">
          <w:rPr>
            <w:rFonts w:eastAsia="Times New Roman"/>
            <w:color w:val="0000FF"/>
            <w:u w:val="single"/>
            <w:lang w:eastAsia="sv-SE"/>
          </w:rPr>
          <w:t xml:space="preserve"> Group</w:t>
        </w:r>
      </w:hyperlink>
      <w:r w:rsidRPr="00B25972">
        <w:rPr>
          <w:rFonts w:eastAsia="Times New Roman"/>
          <w:color w:val="000000"/>
          <w:lang w:eastAsia="sv-SE"/>
        </w:rPr>
        <w:t>  har publicerat rekommendationer gällande </w:t>
      </w:r>
      <w:hyperlink r:id="rId8" w:history="1">
        <w:r w:rsidRPr="00B25972">
          <w:rPr>
            <w:rFonts w:eastAsia="Times New Roman"/>
            <w:color w:val="0000FF"/>
            <w:u w:val="single"/>
            <w:lang w:eastAsia="sv-SE"/>
          </w:rPr>
          <w:t>immunmedierad njursjukdom vid Covid-19</w:t>
        </w:r>
      </w:hyperlink>
      <w:r w:rsidRPr="00B25972">
        <w:rPr>
          <w:rFonts w:eastAsia="Times New Roman"/>
          <w:color w:val="000000"/>
          <w:lang w:eastAsia="sv-SE"/>
        </w:rPr>
        <w:t> samt </w:t>
      </w:r>
      <w:hyperlink r:id="rId9" w:tgtFrame="_blank" w:history="1">
        <w:r w:rsidRPr="00B25972">
          <w:rPr>
            <w:rFonts w:eastAsia="Times New Roman"/>
            <w:color w:val="0000FF"/>
            <w:u w:val="single"/>
            <w:lang w:eastAsia="sv-SE"/>
          </w:rPr>
          <w:t>vaccinering mot COVID-19 hos dessa patienter.</w:t>
        </w:r>
      </w:hyperlink>
    </w:p>
    <w:p w14:paraId="012806BF" w14:textId="77777777" w:rsidR="00B25972" w:rsidRPr="00B25972" w:rsidRDefault="00B25972" w:rsidP="00B25972">
      <w:pPr>
        <w:spacing w:before="100" w:beforeAutospacing="1" w:after="100" w:afterAutospacing="1"/>
        <w:rPr>
          <w:rFonts w:eastAsia="Times New Roman"/>
          <w:color w:val="000000"/>
          <w:lang w:eastAsia="sv-SE"/>
        </w:rPr>
      </w:pPr>
      <w:hyperlink r:id="rId10" w:history="1">
        <w:r w:rsidRPr="00B25972">
          <w:rPr>
            <w:rFonts w:eastAsia="Times New Roman"/>
            <w:color w:val="0000FF"/>
            <w:u w:val="single"/>
            <w:lang w:eastAsia="sv-SE"/>
          </w:rPr>
          <w:t>DESCARTES</w:t>
        </w:r>
      </w:hyperlink>
      <w:r w:rsidRPr="00B25972">
        <w:rPr>
          <w:rFonts w:eastAsia="Times New Roman"/>
          <w:color w:val="000000"/>
          <w:lang w:eastAsia="sv-SE"/>
        </w:rPr>
        <w:t xml:space="preserve"> (Developing </w:t>
      </w:r>
      <w:proofErr w:type="spellStart"/>
      <w:r w:rsidRPr="00B25972">
        <w:rPr>
          <w:rFonts w:eastAsia="Times New Roman"/>
          <w:color w:val="000000"/>
          <w:lang w:eastAsia="sv-SE"/>
        </w:rPr>
        <w:t>Education</w:t>
      </w:r>
      <w:proofErr w:type="spellEnd"/>
      <w:r w:rsidRPr="00B25972">
        <w:rPr>
          <w:rFonts w:eastAsia="Times New Roman"/>
          <w:color w:val="000000"/>
          <w:lang w:eastAsia="sv-SE"/>
        </w:rPr>
        <w:t xml:space="preserve"> Science and Care for </w:t>
      </w:r>
      <w:proofErr w:type="spellStart"/>
      <w:r w:rsidRPr="00B25972">
        <w:rPr>
          <w:rFonts w:eastAsia="Times New Roman"/>
          <w:color w:val="000000"/>
          <w:lang w:eastAsia="sv-SE"/>
        </w:rPr>
        <w:t>Renal</w:t>
      </w:r>
      <w:proofErr w:type="spellEnd"/>
      <w:r w:rsidRPr="00B25972">
        <w:rPr>
          <w:rFonts w:eastAsia="Times New Roman"/>
          <w:color w:val="000000"/>
          <w:lang w:eastAsia="sv-SE"/>
        </w:rPr>
        <w:t xml:space="preserve"> Transplantation in </w:t>
      </w:r>
      <w:proofErr w:type="spellStart"/>
      <w:r w:rsidRPr="00B25972">
        <w:rPr>
          <w:rFonts w:eastAsia="Times New Roman"/>
          <w:color w:val="000000"/>
          <w:lang w:eastAsia="sv-SE"/>
        </w:rPr>
        <w:t>European</w:t>
      </w:r>
      <w:proofErr w:type="spellEnd"/>
      <w:r w:rsidRPr="00B25972">
        <w:rPr>
          <w:rFonts w:eastAsia="Times New Roman"/>
          <w:color w:val="000000"/>
          <w:lang w:eastAsia="sv-SE"/>
        </w:rPr>
        <w:t xml:space="preserve"> States) har publicerat rekommendationer gällande </w:t>
      </w:r>
      <w:proofErr w:type="spellStart"/>
      <w:r w:rsidRPr="00B25972">
        <w:rPr>
          <w:rFonts w:eastAsia="Times New Roman"/>
          <w:color w:val="000000"/>
          <w:lang w:eastAsia="sv-SE"/>
        </w:rPr>
        <w:fldChar w:fldCharType="begin"/>
      </w:r>
      <w:r w:rsidRPr="00B25972">
        <w:rPr>
          <w:rFonts w:eastAsia="Times New Roman"/>
          <w:color w:val="000000"/>
          <w:lang w:eastAsia="sv-SE"/>
        </w:rPr>
        <w:instrText xml:space="preserve"> HYPERLINK "https://academic.oup.com/ndt/article/35/6/899/5842068" </w:instrText>
      </w:r>
      <w:r w:rsidRPr="00B25972">
        <w:rPr>
          <w:rFonts w:eastAsia="Times New Roman"/>
          <w:color w:val="000000"/>
          <w:lang w:eastAsia="sv-SE"/>
        </w:rPr>
        <w:fldChar w:fldCharType="separate"/>
      </w:r>
      <w:r w:rsidRPr="00B25972">
        <w:rPr>
          <w:rFonts w:eastAsia="Times New Roman"/>
          <w:color w:val="0000FF"/>
          <w:u w:val="single"/>
          <w:lang w:eastAsia="sv-SE"/>
        </w:rPr>
        <w:t>immunsuppression</w:t>
      </w:r>
      <w:proofErr w:type="spellEnd"/>
      <w:r w:rsidRPr="00B25972">
        <w:rPr>
          <w:rFonts w:eastAsia="Times New Roman"/>
          <w:color w:val="0000FF"/>
          <w:u w:val="single"/>
          <w:lang w:eastAsia="sv-SE"/>
        </w:rPr>
        <w:t xml:space="preserve"> hos njurtransplanterade vid Covid-19</w:t>
      </w:r>
      <w:r w:rsidRPr="00B25972">
        <w:rPr>
          <w:rFonts w:eastAsia="Times New Roman"/>
          <w:color w:val="000000"/>
          <w:lang w:eastAsia="sv-SE"/>
        </w:rPr>
        <w:fldChar w:fldCharType="end"/>
      </w:r>
      <w:r w:rsidRPr="00B25972">
        <w:rPr>
          <w:rFonts w:eastAsia="Times New Roman"/>
          <w:color w:val="000000"/>
          <w:lang w:eastAsia="sv-SE"/>
        </w:rPr>
        <w:t>.</w:t>
      </w:r>
    </w:p>
    <w:p w14:paraId="7797825C" w14:textId="77777777" w:rsidR="00480E5F" w:rsidRPr="00B25972" w:rsidRDefault="00000000" w:rsidP="00B25972"/>
    <w:sectPr w:rsidR="00480E5F" w:rsidRPr="00B2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72"/>
    <w:rsid w:val="00070CDD"/>
    <w:rsid w:val="000D7B56"/>
    <w:rsid w:val="001053FD"/>
    <w:rsid w:val="00216E9E"/>
    <w:rsid w:val="0022763D"/>
    <w:rsid w:val="00236B71"/>
    <w:rsid w:val="0028522E"/>
    <w:rsid w:val="002E7195"/>
    <w:rsid w:val="00324A2F"/>
    <w:rsid w:val="00324FC6"/>
    <w:rsid w:val="003A6068"/>
    <w:rsid w:val="003F2CC8"/>
    <w:rsid w:val="00405017"/>
    <w:rsid w:val="00486CFD"/>
    <w:rsid w:val="004E05EB"/>
    <w:rsid w:val="004F4B44"/>
    <w:rsid w:val="00541EE6"/>
    <w:rsid w:val="00556BD7"/>
    <w:rsid w:val="00613FA2"/>
    <w:rsid w:val="0067002E"/>
    <w:rsid w:val="006A1A14"/>
    <w:rsid w:val="006A212C"/>
    <w:rsid w:val="007933F3"/>
    <w:rsid w:val="007B551F"/>
    <w:rsid w:val="007E465B"/>
    <w:rsid w:val="007F1040"/>
    <w:rsid w:val="00811649"/>
    <w:rsid w:val="00903680"/>
    <w:rsid w:val="00906A8B"/>
    <w:rsid w:val="009939D0"/>
    <w:rsid w:val="00994E6E"/>
    <w:rsid w:val="00AD2F98"/>
    <w:rsid w:val="00AD5599"/>
    <w:rsid w:val="00B25972"/>
    <w:rsid w:val="00B46AB8"/>
    <w:rsid w:val="00CB1544"/>
    <w:rsid w:val="00CE353A"/>
    <w:rsid w:val="00D05B4A"/>
    <w:rsid w:val="00D80B81"/>
    <w:rsid w:val="00D92DAF"/>
    <w:rsid w:val="00DB485D"/>
    <w:rsid w:val="00DF1D4D"/>
    <w:rsid w:val="00EC1BE9"/>
    <w:rsid w:val="00EE30A8"/>
    <w:rsid w:val="00F355E7"/>
    <w:rsid w:val="00F5126C"/>
    <w:rsid w:val="00F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565DB"/>
  <w15:chartTrackingRefBased/>
  <w15:docId w15:val="{7443F841-DEE2-D748-BA30-621B23C9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B2597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5972"/>
    <w:rPr>
      <w:rFonts w:eastAsia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B2597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B25972"/>
    <w:pPr>
      <w:spacing w:before="100" w:beforeAutospacing="1" w:after="100" w:afterAutospacing="1"/>
    </w:pPr>
    <w:rPr>
      <w:rFonts w:eastAsia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25972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B2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ndt/article/35/6/920/58434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ra-edta.org/en/immunonephrolog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a-edta.org/en/covid-19-news-and-inform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jurmed.se/wp-content/uploads/2021/05/SNF_covidvaccin_210520.pdf" TargetMode="External"/><Relationship Id="rId10" Type="http://schemas.openxmlformats.org/officeDocument/2006/relationships/hyperlink" Target="https://www.era-edta.org/en/descartes/" TargetMode="External"/><Relationship Id="rId4" Type="http://schemas.openxmlformats.org/officeDocument/2006/relationships/hyperlink" Target="https://www.folkhalsomyndigheten.se/smittskydd-beredskap/utbrott/aktuella-utbrott/covid-19/vaccination-mot-covid-19/information-for-dig-om-vaccinationen/information-om-covid-19-vaccin-till-personer-med-immunbrist/" TargetMode="External"/><Relationship Id="rId9" Type="http://schemas.openxmlformats.org/officeDocument/2006/relationships/hyperlink" Target="https://academic.oup.com/ndt/advance-article/doi/10.1093/ndt/gfab064/61633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Welander</dc:creator>
  <cp:keywords/>
  <dc:description/>
  <cp:lastModifiedBy>Frida Welander</cp:lastModifiedBy>
  <cp:revision>1</cp:revision>
  <dcterms:created xsi:type="dcterms:W3CDTF">2023-06-20T16:34:00Z</dcterms:created>
  <dcterms:modified xsi:type="dcterms:W3CDTF">2023-06-20T16:34:00Z</dcterms:modified>
</cp:coreProperties>
</file>