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AE54" w14:textId="0F24D1E6" w:rsidR="00031153" w:rsidRDefault="00250D65" w:rsidP="00564551">
      <w:pPr>
        <w:pStyle w:val="Brdtext"/>
        <w:rPr>
          <w:color w:val="C00000"/>
          <w:sz w:val="32"/>
        </w:rPr>
      </w:pPr>
      <w:r>
        <w:rPr>
          <w:noProof/>
          <w:color w:val="C00000"/>
          <w:sz w:val="32"/>
        </w:rPr>
        <w:drawing>
          <wp:anchor distT="0" distB="0" distL="114300" distR="114300" simplePos="0" relativeHeight="251658240" behindDoc="1" locked="0" layoutInCell="1" allowOverlap="1" wp14:anchorId="4BCA7D99" wp14:editId="1B9496A5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951230" cy="810895"/>
            <wp:effectExtent l="0" t="0" r="20320" b="8255"/>
            <wp:wrapSquare wrapText="bothSides"/>
            <wp:docPr id="120266289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68088">
                      <a:off x="0" y="0"/>
                      <a:ext cx="95123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6F1FD6" w14:textId="77777777" w:rsidR="00250D65" w:rsidRDefault="00A24754" w:rsidP="00564551">
      <w:pPr>
        <w:pStyle w:val="Brdtext"/>
        <w:rPr>
          <w:color w:val="C00000"/>
          <w:sz w:val="36"/>
        </w:rPr>
      </w:pPr>
      <w:r w:rsidRPr="00361B05">
        <w:rPr>
          <w:color w:val="C00000"/>
          <w:sz w:val="36"/>
        </w:rPr>
        <w:t>N</w:t>
      </w:r>
      <w:r w:rsidR="002024D0" w:rsidRPr="00361B05">
        <w:rPr>
          <w:color w:val="C00000"/>
          <w:sz w:val="36"/>
        </w:rPr>
        <w:t>jurmedicinforum</w:t>
      </w:r>
      <w:r w:rsidRPr="00361B05">
        <w:rPr>
          <w:color w:val="C00000"/>
          <w:sz w:val="36"/>
        </w:rPr>
        <w:t xml:space="preserve"> </w:t>
      </w:r>
      <w:proofErr w:type="gramStart"/>
      <w:r w:rsidR="00197785">
        <w:rPr>
          <w:color w:val="C00000"/>
          <w:sz w:val="36"/>
        </w:rPr>
        <w:t>1-3</w:t>
      </w:r>
      <w:proofErr w:type="gramEnd"/>
      <w:r w:rsidR="00197785">
        <w:rPr>
          <w:color w:val="C00000"/>
          <w:sz w:val="36"/>
        </w:rPr>
        <w:t xml:space="preserve"> december</w:t>
      </w:r>
      <w:r w:rsidRPr="00361B05">
        <w:rPr>
          <w:color w:val="C00000"/>
          <w:sz w:val="36"/>
        </w:rPr>
        <w:t xml:space="preserve"> </w:t>
      </w:r>
    </w:p>
    <w:p w14:paraId="2159BF88" w14:textId="21A963D4" w:rsidR="00F24E7E" w:rsidRPr="00361B05" w:rsidRDefault="00A24754" w:rsidP="00564551">
      <w:pPr>
        <w:pStyle w:val="Brdtext"/>
        <w:rPr>
          <w:color w:val="C00000"/>
          <w:sz w:val="32"/>
        </w:rPr>
      </w:pPr>
      <w:r w:rsidRPr="00361B05">
        <w:rPr>
          <w:color w:val="C00000"/>
          <w:sz w:val="32"/>
        </w:rPr>
        <w:t xml:space="preserve">– </w:t>
      </w:r>
      <w:r w:rsidR="00250D65">
        <w:rPr>
          <w:color w:val="C00000"/>
          <w:sz w:val="28"/>
          <w:szCs w:val="20"/>
        </w:rPr>
        <w:t>D</w:t>
      </w:r>
      <w:r w:rsidR="005B7D62" w:rsidRPr="00E71AB9">
        <w:rPr>
          <w:color w:val="C00000"/>
          <w:sz w:val="28"/>
          <w:szCs w:val="20"/>
        </w:rPr>
        <w:t>ags att anmäla sig</w:t>
      </w:r>
      <w:r w:rsidRPr="00E71AB9">
        <w:rPr>
          <w:color w:val="C00000"/>
          <w:sz w:val="28"/>
          <w:szCs w:val="20"/>
        </w:rPr>
        <w:t>!</w:t>
      </w:r>
    </w:p>
    <w:p w14:paraId="1694DC47" w14:textId="70BF1D51" w:rsidR="00E71AB9" w:rsidRDefault="00FC3E97" w:rsidP="00564551">
      <w:pPr>
        <w:pStyle w:val="Brdtext"/>
        <w:rPr>
          <w:sz w:val="24"/>
        </w:rPr>
      </w:pPr>
      <w:r>
        <w:rPr>
          <w:sz w:val="24"/>
        </w:rPr>
        <w:t xml:space="preserve">För </w:t>
      </w:r>
      <w:r w:rsidR="00197785">
        <w:rPr>
          <w:sz w:val="24"/>
        </w:rPr>
        <w:t>8e gången</w:t>
      </w:r>
      <w:r w:rsidR="00212E5B" w:rsidRPr="00361B05">
        <w:rPr>
          <w:sz w:val="24"/>
        </w:rPr>
        <w:t xml:space="preserve"> siktar vi på att genomföra Njurmedicinforum </w:t>
      </w:r>
      <w:r>
        <w:rPr>
          <w:sz w:val="24"/>
        </w:rPr>
        <w:t>mån</w:t>
      </w:r>
      <w:r w:rsidR="00B0146A">
        <w:rPr>
          <w:sz w:val="24"/>
        </w:rPr>
        <w:t>dag</w:t>
      </w:r>
      <w:r>
        <w:rPr>
          <w:sz w:val="24"/>
        </w:rPr>
        <w:t>-ons</w:t>
      </w:r>
      <w:r w:rsidR="00B0146A">
        <w:rPr>
          <w:sz w:val="24"/>
        </w:rPr>
        <w:t>dag</w:t>
      </w:r>
      <w:r w:rsidR="00212E5B" w:rsidRPr="00361B05">
        <w:rPr>
          <w:sz w:val="24"/>
        </w:rPr>
        <w:t xml:space="preserve"> v 4</w:t>
      </w:r>
      <w:r w:rsidR="00197785">
        <w:rPr>
          <w:sz w:val="24"/>
        </w:rPr>
        <w:t>9</w:t>
      </w:r>
      <w:r w:rsidR="00250D65">
        <w:rPr>
          <w:sz w:val="24"/>
        </w:rPr>
        <w:t>,</w:t>
      </w:r>
      <w:r w:rsidR="00197785">
        <w:rPr>
          <w:sz w:val="24"/>
        </w:rPr>
        <w:t xml:space="preserve"> 2025</w:t>
      </w:r>
      <w:r w:rsidR="00212E5B" w:rsidRPr="00361B05">
        <w:rPr>
          <w:sz w:val="24"/>
        </w:rPr>
        <w:t>.</w:t>
      </w:r>
    </w:p>
    <w:p w14:paraId="17E06AEF" w14:textId="283CB236" w:rsidR="00C82884" w:rsidRDefault="00C82884" w:rsidP="77410D30">
      <w:pPr>
        <w:pStyle w:val="Brdtext"/>
        <w:rPr>
          <w:sz w:val="24"/>
          <w:szCs w:val="24"/>
        </w:rPr>
      </w:pPr>
      <w:r w:rsidRPr="77410D30">
        <w:rPr>
          <w:sz w:val="24"/>
          <w:szCs w:val="24"/>
        </w:rPr>
        <w:t xml:space="preserve">2025 är den stora nyheten att kursens sista dag kommer ske i regi av </w:t>
      </w:r>
      <w:r w:rsidRPr="007845DA">
        <w:rPr>
          <w:b/>
          <w:bCs/>
          <w:sz w:val="24"/>
          <w:szCs w:val="24"/>
        </w:rPr>
        <w:t xml:space="preserve">EUVAS </w:t>
      </w:r>
      <w:proofErr w:type="spellStart"/>
      <w:r w:rsidRPr="77410D30">
        <w:rPr>
          <w:sz w:val="24"/>
          <w:szCs w:val="24"/>
        </w:rPr>
        <w:t>educational</w:t>
      </w:r>
      <w:proofErr w:type="spellEnd"/>
      <w:r w:rsidRPr="77410D30">
        <w:rPr>
          <w:sz w:val="24"/>
          <w:szCs w:val="24"/>
        </w:rPr>
        <w:t xml:space="preserve"> </w:t>
      </w:r>
      <w:proofErr w:type="spellStart"/>
      <w:r w:rsidRPr="77410D30">
        <w:rPr>
          <w:sz w:val="24"/>
          <w:szCs w:val="24"/>
        </w:rPr>
        <w:t>group</w:t>
      </w:r>
      <w:proofErr w:type="spellEnd"/>
      <w:r w:rsidRPr="77410D30">
        <w:rPr>
          <w:sz w:val="24"/>
          <w:szCs w:val="24"/>
        </w:rPr>
        <w:t xml:space="preserve"> med en heldag om hantering av patienter med </w:t>
      </w:r>
      <w:proofErr w:type="spellStart"/>
      <w:r w:rsidRPr="77410D30">
        <w:rPr>
          <w:sz w:val="24"/>
          <w:szCs w:val="24"/>
        </w:rPr>
        <w:t>vaskulitsjukdomar</w:t>
      </w:r>
      <w:proofErr w:type="spellEnd"/>
      <w:r w:rsidRPr="77410D30">
        <w:rPr>
          <w:sz w:val="24"/>
          <w:szCs w:val="24"/>
        </w:rPr>
        <w:t>. David Jayne från Cambridge och Ingeborg Bajema från Groningen kommer till Stockholm, så vi hoppas på att ni är många som kommer ta tillfället i akt och träffa dessa experter och höra dem på plats under mötet.</w:t>
      </w:r>
    </w:p>
    <w:p w14:paraId="36773F19" w14:textId="32EBBE4D" w:rsidR="00C82884" w:rsidRPr="00361B05" w:rsidRDefault="00C82884" w:rsidP="00C82884">
      <w:pPr>
        <w:pStyle w:val="Brdtext"/>
        <w:rPr>
          <w:sz w:val="24"/>
        </w:rPr>
      </w:pPr>
      <w:r>
        <w:rPr>
          <w:sz w:val="24"/>
        </w:rPr>
        <w:t xml:space="preserve">Andra ämnen på schemat är TMA, komplementreglerande behandling, grön dialys och palliativ </w:t>
      </w:r>
      <w:proofErr w:type="spellStart"/>
      <w:r>
        <w:rPr>
          <w:sz w:val="24"/>
        </w:rPr>
        <w:t>nefrologi</w:t>
      </w:r>
      <w:proofErr w:type="spellEnd"/>
      <w:r w:rsidR="007845DA">
        <w:rPr>
          <w:sz w:val="24"/>
        </w:rPr>
        <w:t xml:space="preserve"> </w:t>
      </w:r>
      <w:r>
        <w:rPr>
          <w:sz w:val="24"/>
        </w:rPr>
        <w:t>samt mycket mer. Det kommer fortsatt finnas möjlighet till virtuellt deltagande, men vi vill starkt rekommendera fysiskt deltagande på plats i Stockholm.</w:t>
      </w:r>
      <w:r w:rsidR="00B0146A">
        <w:rPr>
          <w:sz w:val="24"/>
        </w:rPr>
        <w:t xml:space="preserve"> </w:t>
      </w:r>
    </w:p>
    <w:p w14:paraId="17BC6E5D" w14:textId="08CEB4E2" w:rsidR="00C82884" w:rsidRPr="00361B05" w:rsidRDefault="00C82884" w:rsidP="00C82884">
      <w:pPr>
        <w:pStyle w:val="Brdtext"/>
        <w:rPr>
          <w:sz w:val="24"/>
        </w:rPr>
      </w:pPr>
      <w:r w:rsidRPr="004324F7">
        <w:rPr>
          <w:b/>
          <w:bCs/>
          <w:color w:val="C00000"/>
          <w:sz w:val="24"/>
        </w:rPr>
        <w:t>Var</w:t>
      </w:r>
      <w:r w:rsidRPr="00361B05">
        <w:rPr>
          <w:sz w:val="24"/>
        </w:rPr>
        <w:t xml:space="preserve"> – </w:t>
      </w:r>
      <w:proofErr w:type="spellStart"/>
      <w:r>
        <w:rPr>
          <w:sz w:val="24"/>
        </w:rPr>
        <w:t>Norrbacka</w:t>
      </w:r>
      <w:proofErr w:type="spellEnd"/>
      <w:r>
        <w:rPr>
          <w:sz w:val="24"/>
        </w:rPr>
        <w:t>, Karolinska Solna eller digitalt</w:t>
      </w:r>
    </w:p>
    <w:p w14:paraId="32E295D1" w14:textId="5FC42257" w:rsidR="00C82884" w:rsidRPr="00361B05" w:rsidRDefault="00C82884" w:rsidP="00C82884">
      <w:pPr>
        <w:pStyle w:val="Brdtext"/>
        <w:rPr>
          <w:sz w:val="24"/>
        </w:rPr>
      </w:pPr>
      <w:r w:rsidRPr="004324F7">
        <w:rPr>
          <w:b/>
          <w:bCs/>
          <w:color w:val="C00000"/>
          <w:sz w:val="24"/>
        </w:rPr>
        <w:t>När</w:t>
      </w:r>
      <w:r w:rsidRPr="00361B05">
        <w:rPr>
          <w:sz w:val="24"/>
        </w:rPr>
        <w:t xml:space="preserve"> – </w:t>
      </w:r>
      <w:r>
        <w:rPr>
          <w:b/>
          <w:sz w:val="24"/>
        </w:rPr>
        <w:t>1/12 - 3/12</w:t>
      </w:r>
      <w:r w:rsidRPr="00361B05">
        <w:rPr>
          <w:sz w:val="24"/>
        </w:rPr>
        <w:t xml:space="preserve"> (måndag</w:t>
      </w:r>
      <w:r w:rsidR="00B0146A">
        <w:rPr>
          <w:sz w:val="24"/>
        </w:rPr>
        <w:t xml:space="preserve"> (start efter </w:t>
      </w:r>
      <w:proofErr w:type="gramStart"/>
      <w:r w:rsidR="00B0146A">
        <w:rPr>
          <w:sz w:val="24"/>
        </w:rPr>
        <w:t>lunch)</w:t>
      </w:r>
      <w:r w:rsidRPr="00361B05">
        <w:rPr>
          <w:sz w:val="24"/>
        </w:rPr>
        <w:t>-</w:t>
      </w:r>
      <w:proofErr w:type="gramEnd"/>
      <w:r w:rsidR="004324F7">
        <w:rPr>
          <w:sz w:val="24"/>
        </w:rPr>
        <w:t>&gt;</w:t>
      </w:r>
      <w:r w:rsidRPr="00361B05">
        <w:rPr>
          <w:sz w:val="24"/>
        </w:rPr>
        <w:t xml:space="preserve"> onsdag)</w:t>
      </w:r>
    </w:p>
    <w:p w14:paraId="399A36F6" w14:textId="50809222" w:rsidR="00C82884" w:rsidRPr="00361B05" w:rsidRDefault="00C82884" w:rsidP="00C82884">
      <w:pPr>
        <w:pStyle w:val="Brdtext"/>
        <w:rPr>
          <w:sz w:val="24"/>
        </w:rPr>
      </w:pPr>
      <w:r w:rsidRPr="004324F7">
        <w:rPr>
          <w:b/>
          <w:bCs/>
          <w:color w:val="C00000"/>
          <w:sz w:val="24"/>
        </w:rPr>
        <w:t>För vem</w:t>
      </w:r>
      <w:r w:rsidRPr="00361B05">
        <w:rPr>
          <w:color w:val="C00000"/>
          <w:sz w:val="24"/>
        </w:rPr>
        <w:t xml:space="preserve"> </w:t>
      </w:r>
      <w:r w:rsidRPr="00361B05">
        <w:rPr>
          <w:sz w:val="24"/>
        </w:rPr>
        <w:t>– Specialister och ST-läkare i slutfasen av sin specialistutbildning i Njurmedicin</w:t>
      </w:r>
      <w:r w:rsidR="004324F7">
        <w:rPr>
          <w:sz w:val="24"/>
        </w:rPr>
        <w:t xml:space="preserve"> </w:t>
      </w:r>
      <w:r w:rsidR="004324F7" w:rsidRPr="004324F7">
        <w:rPr>
          <w:sz w:val="24"/>
        </w:rPr>
        <w:t>med m</w:t>
      </w:r>
      <w:r w:rsidRPr="004324F7">
        <w:rPr>
          <w:sz w:val="24"/>
        </w:rPr>
        <w:t>edlemskap i SNF eller annan närliggande specialitetsförening</w:t>
      </w:r>
      <w:r w:rsidR="004324F7" w:rsidRPr="004324F7">
        <w:rPr>
          <w:sz w:val="24"/>
        </w:rPr>
        <w:t>.</w:t>
      </w:r>
    </w:p>
    <w:p w14:paraId="6C3B5282" w14:textId="16269867" w:rsidR="00C82884" w:rsidRPr="00361B05" w:rsidRDefault="00C82884" w:rsidP="00C82884">
      <w:pPr>
        <w:pStyle w:val="Brdtext"/>
        <w:rPr>
          <w:sz w:val="24"/>
        </w:rPr>
      </w:pPr>
      <w:r w:rsidRPr="004324F7">
        <w:rPr>
          <w:b/>
          <w:bCs/>
          <w:color w:val="C00000"/>
          <w:sz w:val="24"/>
        </w:rPr>
        <w:t>Hur</w:t>
      </w:r>
      <w:r w:rsidRPr="00361B05">
        <w:rPr>
          <w:sz w:val="24"/>
        </w:rPr>
        <w:t xml:space="preserve"> – Föreläsningar med </w:t>
      </w:r>
      <w:proofErr w:type="spellStart"/>
      <w:r w:rsidRPr="00361B05">
        <w:rPr>
          <w:sz w:val="24"/>
        </w:rPr>
        <w:t>ment</w:t>
      </w:r>
      <w:r>
        <w:rPr>
          <w:sz w:val="24"/>
        </w:rPr>
        <w:t>i</w:t>
      </w:r>
      <w:r w:rsidRPr="00361B05">
        <w:rPr>
          <w:sz w:val="24"/>
        </w:rPr>
        <w:t>meterfrågor</w:t>
      </w:r>
      <w:proofErr w:type="spellEnd"/>
      <w:r w:rsidR="002874B3">
        <w:rPr>
          <w:sz w:val="24"/>
        </w:rPr>
        <w:t xml:space="preserve"> och seminarier med </w:t>
      </w:r>
      <w:r w:rsidR="002874B3" w:rsidRPr="00361B05">
        <w:rPr>
          <w:sz w:val="24"/>
        </w:rPr>
        <w:t>falldiskussioner</w:t>
      </w:r>
      <w:r>
        <w:rPr>
          <w:sz w:val="24"/>
        </w:rPr>
        <w:t>. Heldag med EUVAS utbildningsgrupp.</w:t>
      </w:r>
      <w:r w:rsidR="002874B3">
        <w:rPr>
          <w:sz w:val="24"/>
        </w:rPr>
        <w:t xml:space="preserve"> Kursmiddag </w:t>
      </w:r>
      <w:r w:rsidR="00D91B08">
        <w:rPr>
          <w:sz w:val="24"/>
        </w:rPr>
        <w:t xml:space="preserve">tisdag kväll 2/12, </w:t>
      </w:r>
      <w:r w:rsidR="002874B3">
        <w:rPr>
          <w:sz w:val="24"/>
        </w:rPr>
        <w:t>inkluderad i kursavgift för fysiska deltagare.</w:t>
      </w:r>
    </w:p>
    <w:p w14:paraId="3AD92895" w14:textId="74EE5A71" w:rsidR="00C82884" w:rsidRPr="00361B05" w:rsidRDefault="00C82884" w:rsidP="00C82884">
      <w:pPr>
        <w:pStyle w:val="Brdtext"/>
        <w:rPr>
          <w:sz w:val="24"/>
        </w:rPr>
      </w:pPr>
      <w:r w:rsidRPr="00361B05">
        <w:rPr>
          <w:sz w:val="24"/>
        </w:rPr>
        <w:t xml:space="preserve">Utbildningen är inte i internatform utan varje deltagare får själv boka boende och resa. </w:t>
      </w:r>
      <w:r w:rsidR="009249FB">
        <w:rPr>
          <w:sz w:val="24"/>
        </w:rPr>
        <w:t>Observera att mötet startar först efter lunch på måndagen.</w:t>
      </w:r>
    </w:p>
    <w:p w14:paraId="37F6B093" w14:textId="62EBA193" w:rsidR="00C82884" w:rsidRPr="00361B05" w:rsidRDefault="00C82884" w:rsidP="77410D30">
      <w:pPr>
        <w:pStyle w:val="Brdtext"/>
        <w:rPr>
          <w:sz w:val="24"/>
          <w:szCs w:val="24"/>
        </w:rPr>
      </w:pPr>
      <w:r w:rsidRPr="004324F7">
        <w:rPr>
          <w:b/>
          <w:bCs/>
          <w:color w:val="C00000"/>
          <w:sz w:val="24"/>
          <w:szCs w:val="24"/>
        </w:rPr>
        <w:t>Innehåll</w:t>
      </w:r>
      <w:r w:rsidRPr="77410D30">
        <w:rPr>
          <w:sz w:val="24"/>
          <w:szCs w:val="24"/>
        </w:rPr>
        <w:t xml:space="preserve"> – Fullständigt schema </w:t>
      </w:r>
      <w:r w:rsidR="00B0146A">
        <w:rPr>
          <w:sz w:val="24"/>
          <w:szCs w:val="24"/>
        </w:rPr>
        <w:t>kommer</w:t>
      </w:r>
      <w:r w:rsidR="00B0146A" w:rsidRPr="77410D30">
        <w:rPr>
          <w:sz w:val="24"/>
          <w:szCs w:val="24"/>
        </w:rPr>
        <w:t xml:space="preserve"> annonsera</w:t>
      </w:r>
      <w:r w:rsidR="00B0146A">
        <w:rPr>
          <w:sz w:val="24"/>
          <w:szCs w:val="24"/>
        </w:rPr>
        <w:t xml:space="preserve">s </w:t>
      </w:r>
      <w:r w:rsidRPr="77410D30">
        <w:rPr>
          <w:sz w:val="24"/>
          <w:szCs w:val="24"/>
        </w:rPr>
        <w:t xml:space="preserve">på </w:t>
      </w:r>
      <w:proofErr w:type="gramStart"/>
      <w:r w:rsidRPr="77410D30">
        <w:rPr>
          <w:sz w:val="24"/>
          <w:szCs w:val="24"/>
        </w:rPr>
        <w:t>SNFs</w:t>
      </w:r>
      <w:proofErr w:type="gramEnd"/>
      <w:r w:rsidRPr="77410D30">
        <w:rPr>
          <w:sz w:val="24"/>
          <w:szCs w:val="24"/>
        </w:rPr>
        <w:t xml:space="preserve"> hemsida.  </w:t>
      </w:r>
    </w:p>
    <w:p w14:paraId="0DE0C615" w14:textId="0EB274AC" w:rsidR="00C82884" w:rsidRDefault="00C82884" w:rsidP="00C82884">
      <w:pPr>
        <w:pStyle w:val="Brdtext"/>
        <w:rPr>
          <w:sz w:val="24"/>
        </w:rPr>
      </w:pPr>
      <w:r>
        <w:rPr>
          <w:sz w:val="24"/>
        </w:rPr>
        <w:t>Under tis</w:t>
      </w:r>
      <w:r w:rsidRPr="00361B05">
        <w:rPr>
          <w:sz w:val="24"/>
        </w:rPr>
        <w:t>dagen</w:t>
      </w:r>
      <w:r>
        <w:rPr>
          <w:sz w:val="24"/>
        </w:rPr>
        <w:t xml:space="preserve"> 2/12</w:t>
      </w:r>
      <w:r w:rsidRPr="00361B05">
        <w:rPr>
          <w:sz w:val="24"/>
        </w:rPr>
        <w:t xml:space="preserve"> infaller även </w:t>
      </w:r>
      <w:proofErr w:type="gramStart"/>
      <w:r w:rsidRPr="00361B05">
        <w:rPr>
          <w:sz w:val="24"/>
        </w:rPr>
        <w:t>SNFs</w:t>
      </w:r>
      <w:proofErr w:type="gramEnd"/>
      <w:r w:rsidRPr="00361B05">
        <w:rPr>
          <w:sz w:val="24"/>
        </w:rPr>
        <w:t xml:space="preserve"> årsmöte</w:t>
      </w:r>
      <w:r>
        <w:rPr>
          <w:sz w:val="24"/>
        </w:rPr>
        <w:t xml:space="preserve"> och avhandlings samt konferensrapporter kommer ges.</w:t>
      </w:r>
      <w:r w:rsidR="004324F7" w:rsidRPr="004324F7">
        <w:rPr>
          <w:color w:val="C00000"/>
          <w:sz w:val="24"/>
        </w:rPr>
        <w:t xml:space="preserve"> </w:t>
      </w:r>
      <w:r w:rsidR="004324F7">
        <w:rPr>
          <w:color w:val="C00000"/>
          <w:sz w:val="24"/>
        </w:rPr>
        <w:t xml:space="preserve">Ett </w:t>
      </w:r>
      <w:r w:rsidR="004324F7" w:rsidRPr="009D7C14">
        <w:rPr>
          <w:color w:val="C00000"/>
          <w:sz w:val="24"/>
        </w:rPr>
        <w:t>mail</w:t>
      </w:r>
      <w:r w:rsidR="004324F7">
        <w:rPr>
          <w:color w:val="C00000"/>
          <w:sz w:val="24"/>
        </w:rPr>
        <w:t>utskick</w:t>
      </w:r>
      <w:r w:rsidR="004324F7" w:rsidRPr="009D7C14">
        <w:rPr>
          <w:color w:val="C00000"/>
          <w:sz w:val="24"/>
        </w:rPr>
        <w:t xml:space="preserve"> med mer detaljerad inform</w:t>
      </w:r>
      <w:r w:rsidR="004324F7">
        <w:rPr>
          <w:color w:val="C00000"/>
          <w:sz w:val="24"/>
        </w:rPr>
        <w:t xml:space="preserve">ation </w:t>
      </w:r>
      <w:r w:rsidR="004324F7" w:rsidRPr="009D7C14">
        <w:rPr>
          <w:color w:val="C00000"/>
          <w:sz w:val="24"/>
        </w:rPr>
        <w:t xml:space="preserve">skickas ut i </w:t>
      </w:r>
      <w:r w:rsidR="004324F7">
        <w:rPr>
          <w:color w:val="C00000"/>
          <w:sz w:val="24"/>
        </w:rPr>
        <w:t>november 2025</w:t>
      </w:r>
      <w:r w:rsidR="004324F7" w:rsidRPr="009D7C14">
        <w:rPr>
          <w:color w:val="C00000"/>
          <w:sz w:val="24"/>
        </w:rPr>
        <w:t xml:space="preserve">. </w:t>
      </w:r>
    </w:p>
    <w:p w14:paraId="02449C7B" w14:textId="3E4644A8" w:rsidR="00C82884" w:rsidRPr="00361B05" w:rsidRDefault="00C82884" w:rsidP="77410D30">
      <w:pPr>
        <w:pStyle w:val="Brdtext"/>
        <w:tabs>
          <w:tab w:val="left" w:pos="709"/>
        </w:tabs>
        <w:rPr>
          <w:sz w:val="24"/>
          <w:szCs w:val="24"/>
        </w:rPr>
      </w:pPr>
      <w:r w:rsidRPr="004324F7">
        <w:rPr>
          <w:b/>
          <w:bCs/>
          <w:color w:val="C00000"/>
          <w:sz w:val="24"/>
          <w:szCs w:val="24"/>
        </w:rPr>
        <w:t>Avgifter</w:t>
      </w:r>
      <w:r w:rsidRPr="77410D30">
        <w:rPr>
          <w:sz w:val="24"/>
          <w:szCs w:val="24"/>
        </w:rPr>
        <w:t xml:space="preserve">– 2500 kr för hela kursen på plats </w:t>
      </w:r>
      <w:proofErr w:type="spellStart"/>
      <w:r w:rsidRPr="77410D30">
        <w:rPr>
          <w:sz w:val="24"/>
          <w:szCs w:val="24"/>
        </w:rPr>
        <w:t>inkl</w:t>
      </w:r>
      <w:proofErr w:type="spellEnd"/>
      <w:r w:rsidRPr="77410D30">
        <w:rPr>
          <w:sz w:val="24"/>
          <w:szCs w:val="24"/>
        </w:rPr>
        <w:t xml:space="preserve"> fika och luncher. 2000 kronor för digitalt deltagande</w:t>
      </w:r>
      <w:r w:rsidR="00D91B08">
        <w:rPr>
          <w:sz w:val="24"/>
          <w:szCs w:val="24"/>
        </w:rPr>
        <w:t xml:space="preserve"> oavsett antal dagar</w:t>
      </w:r>
      <w:r w:rsidRPr="77410D30">
        <w:rPr>
          <w:sz w:val="24"/>
          <w:szCs w:val="24"/>
        </w:rPr>
        <w:t xml:space="preserve">. 1500 kr för </w:t>
      </w:r>
      <w:r w:rsidR="00D91B08">
        <w:rPr>
          <w:sz w:val="24"/>
          <w:szCs w:val="24"/>
        </w:rPr>
        <w:t xml:space="preserve">fysiskt </w:t>
      </w:r>
      <w:r w:rsidRPr="77410D30">
        <w:rPr>
          <w:sz w:val="24"/>
          <w:szCs w:val="24"/>
        </w:rPr>
        <w:t xml:space="preserve">deltagande </w:t>
      </w:r>
      <w:r w:rsidR="00B0146A">
        <w:rPr>
          <w:sz w:val="24"/>
          <w:szCs w:val="24"/>
        </w:rPr>
        <w:t>endera mån (halvdag)+</w:t>
      </w:r>
      <w:proofErr w:type="spellStart"/>
      <w:r w:rsidR="00B0146A">
        <w:rPr>
          <w:sz w:val="24"/>
          <w:szCs w:val="24"/>
        </w:rPr>
        <w:t>tis</w:t>
      </w:r>
      <w:proofErr w:type="spellEnd"/>
      <w:r w:rsidR="00B0146A">
        <w:rPr>
          <w:sz w:val="24"/>
          <w:szCs w:val="24"/>
        </w:rPr>
        <w:t xml:space="preserve"> eller onsdagen</w:t>
      </w:r>
      <w:r w:rsidRPr="77410D30">
        <w:rPr>
          <w:sz w:val="24"/>
          <w:szCs w:val="24"/>
        </w:rPr>
        <w:t>, då ingår fika och lunch.</w:t>
      </w:r>
      <w:r w:rsidRPr="77410D30">
        <w:rPr>
          <w:b/>
          <w:bCs/>
          <w:color w:val="FF0000"/>
          <w:sz w:val="24"/>
          <w:szCs w:val="24"/>
        </w:rPr>
        <w:t xml:space="preserve"> Observera att avgiften skall vara inbetalad vid sista anmälningsdatum</w:t>
      </w:r>
      <w:r w:rsidR="00B0146A">
        <w:rPr>
          <w:b/>
          <w:bCs/>
          <w:color w:val="FF0000"/>
          <w:sz w:val="24"/>
          <w:szCs w:val="24"/>
        </w:rPr>
        <w:t>.</w:t>
      </w:r>
      <w:r w:rsidRPr="77410D30">
        <w:rPr>
          <w:b/>
          <w:bCs/>
          <w:color w:val="FF0000"/>
          <w:sz w:val="24"/>
          <w:szCs w:val="24"/>
        </w:rPr>
        <w:t xml:space="preserve"> </w:t>
      </w:r>
    </w:p>
    <w:p w14:paraId="26621710" w14:textId="7710A2C0" w:rsidR="00250D65" w:rsidRDefault="00C82884" w:rsidP="00C82884">
      <w:pPr>
        <w:pStyle w:val="Brdtext"/>
        <w:rPr>
          <w:i/>
          <w:iCs/>
          <w:sz w:val="28"/>
          <w:szCs w:val="28"/>
        </w:rPr>
      </w:pPr>
      <w:r w:rsidRPr="00361B05">
        <w:rPr>
          <w:b/>
          <w:color w:val="C00000"/>
          <w:sz w:val="32"/>
        </w:rPr>
        <w:tab/>
      </w:r>
      <w:r w:rsidRPr="004324F7">
        <w:rPr>
          <w:b/>
          <w:sz w:val="28"/>
          <w:szCs w:val="20"/>
        </w:rPr>
        <w:t>Sista anmälningsdatum är 2025-11-03</w:t>
      </w:r>
    </w:p>
    <w:p w14:paraId="2638BAA4" w14:textId="1C427CB4" w:rsidR="00C82884" w:rsidRPr="004324F7" w:rsidRDefault="00250D65" w:rsidP="00C82884">
      <w:pPr>
        <w:pStyle w:val="Brdtext"/>
        <w:rPr>
          <w:color w:val="C00000"/>
          <w:sz w:val="24"/>
        </w:rPr>
      </w:pPr>
      <w:r w:rsidRPr="004324F7">
        <w:rPr>
          <w:i/>
          <w:iCs/>
          <w:color w:val="C00000"/>
          <w:sz w:val="24"/>
          <w:szCs w:val="24"/>
        </w:rPr>
        <w:t xml:space="preserve">Med förhoppning om ett givande </w:t>
      </w:r>
      <w:proofErr w:type="spellStart"/>
      <w:r w:rsidRPr="004324F7">
        <w:rPr>
          <w:i/>
          <w:iCs/>
          <w:color w:val="C00000"/>
          <w:sz w:val="24"/>
          <w:szCs w:val="24"/>
        </w:rPr>
        <w:t>Njumedicinforum</w:t>
      </w:r>
      <w:proofErr w:type="spellEnd"/>
      <w:r w:rsidRPr="004324F7">
        <w:rPr>
          <w:i/>
          <w:iCs/>
          <w:color w:val="C00000"/>
          <w:sz w:val="24"/>
          <w:szCs w:val="24"/>
        </w:rPr>
        <w:t xml:space="preserve"> även i år så ser vi framemot att få se er på plats i Stockholm eller digitalt uppkopplade på mötet!</w:t>
      </w:r>
    </w:p>
    <w:p w14:paraId="695CFCB8" w14:textId="51CB450C" w:rsidR="00C82884" w:rsidRDefault="00C82884" w:rsidP="004324F7">
      <w:pPr>
        <w:pStyle w:val="Brdtext"/>
        <w:ind w:left="1304"/>
        <w:rPr>
          <w:sz w:val="24"/>
        </w:rPr>
      </w:pPr>
      <w:r>
        <w:rPr>
          <w:sz w:val="24"/>
        </w:rPr>
        <w:t>Njurmedicinforums kursledning</w:t>
      </w:r>
    </w:p>
    <w:p w14:paraId="43782865" w14:textId="40472442" w:rsidR="004773A8" w:rsidRPr="00250D65" w:rsidRDefault="00C82884" w:rsidP="009249FB">
      <w:pPr>
        <w:pStyle w:val="Brdtext"/>
        <w:rPr>
          <w:sz w:val="20"/>
        </w:rPr>
      </w:pPr>
      <w:r w:rsidRPr="00250D65">
        <w:rPr>
          <w:sz w:val="20"/>
        </w:rPr>
        <w:t xml:space="preserve">Peter Barany, Sigridur </w:t>
      </w:r>
      <w:proofErr w:type="spellStart"/>
      <w:r w:rsidRPr="00250D65">
        <w:rPr>
          <w:sz w:val="20"/>
        </w:rPr>
        <w:t>Eliasdottir</w:t>
      </w:r>
      <w:proofErr w:type="spellEnd"/>
      <w:r w:rsidRPr="00250D65">
        <w:rPr>
          <w:sz w:val="20"/>
        </w:rPr>
        <w:t>, Sara Lind af Hageby, Björn Runesson och Carin Wallquist</w:t>
      </w:r>
    </w:p>
    <w:p w14:paraId="134D3947" w14:textId="1EC960D7" w:rsidR="00F9581D" w:rsidRPr="007845DA" w:rsidRDefault="00B74B3A" w:rsidP="00564551">
      <w:pPr>
        <w:pStyle w:val="Brdtext"/>
        <w:rPr>
          <w:sz w:val="32"/>
        </w:rPr>
      </w:pPr>
      <w:r w:rsidRPr="007845DA">
        <w:rPr>
          <w:sz w:val="32"/>
        </w:rPr>
        <w:lastRenderedPageBreak/>
        <w:t>Anmälan till Njurmedicinfo</w:t>
      </w:r>
      <w:r w:rsidR="00352724" w:rsidRPr="007845DA">
        <w:rPr>
          <w:sz w:val="32"/>
        </w:rPr>
        <w:t>r</w:t>
      </w:r>
      <w:r w:rsidRPr="007845DA">
        <w:rPr>
          <w:sz w:val="32"/>
        </w:rPr>
        <w:t>u</w:t>
      </w:r>
      <w:r w:rsidR="00352724" w:rsidRPr="007845DA">
        <w:rPr>
          <w:sz w:val="32"/>
        </w:rPr>
        <w:t xml:space="preserve">m </w:t>
      </w:r>
    </w:p>
    <w:p w14:paraId="41254BB1" w14:textId="77777777" w:rsidR="00250D65" w:rsidRPr="007845DA" w:rsidRDefault="00250D65" w:rsidP="00564551">
      <w:pPr>
        <w:pStyle w:val="Brdtext"/>
        <w:rPr>
          <w:sz w:val="24"/>
          <w:szCs w:val="18"/>
        </w:rPr>
      </w:pPr>
    </w:p>
    <w:p w14:paraId="5354796A" w14:textId="0446C53B" w:rsidR="00352724" w:rsidRPr="007845DA" w:rsidRDefault="00F9581D" w:rsidP="00564551">
      <w:pPr>
        <w:pStyle w:val="Brdtext"/>
        <w:rPr>
          <w:sz w:val="32"/>
        </w:rPr>
      </w:pPr>
      <w:r w:rsidRPr="007845DA">
        <w:rPr>
          <w:i/>
          <w:iCs/>
          <w:sz w:val="24"/>
          <w:szCs w:val="18"/>
        </w:rPr>
        <w:t xml:space="preserve">Anmälan är </w:t>
      </w:r>
      <w:r w:rsidRPr="007845DA">
        <w:rPr>
          <w:b/>
          <w:i/>
          <w:iCs/>
          <w:sz w:val="24"/>
          <w:szCs w:val="18"/>
        </w:rPr>
        <w:t>bindande</w:t>
      </w:r>
      <w:r w:rsidRPr="007845DA">
        <w:rPr>
          <w:i/>
          <w:iCs/>
          <w:sz w:val="24"/>
          <w:szCs w:val="18"/>
        </w:rPr>
        <w:t xml:space="preserve"> och sker senast </w:t>
      </w:r>
      <w:r w:rsidR="00C82884" w:rsidRPr="007845DA">
        <w:rPr>
          <w:i/>
          <w:iCs/>
          <w:sz w:val="24"/>
          <w:szCs w:val="18"/>
        </w:rPr>
        <w:t>3 november</w:t>
      </w:r>
      <w:r w:rsidRPr="007845DA">
        <w:rPr>
          <w:i/>
          <w:iCs/>
          <w:sz w:val="24"/>
          <w:szCs w:val="18"/>
        </w:rPr>
        <w:t xml:space="preserve"> genom att </w:t>
      </w:r>
      <w:proofErr w:type="gramStart"/>
      <w:r w:rsidRPr="007845DA">
        <w:rPr>
          <w:i/>
          <w:iCs/>
          <w:sz w:val="24"/>
          <w:szCs w:val="18"/>
        </w:rPr>
        <w:t>maila</w:t>
      </w:r>
      <w:proofErr w:type="gramEnd"/>
      <w:r w:rsidRPr="007845DA">
        <w:rPr>
          <w:i/>
          <w:iCs/>
          <w:sz w:val="24"/>
          <w:szCs w:val="18"/>
        </w:rPr>
        <w:t xml:space="preserve"> nedanstående formulär eller ange motsvarande info i ett mail till </w:t>
      </w:r>
      <w:r w:rsidRPr="007845DA">
        <w:rPr>
          <w:b/>
          <w:bCs/>
          <w:i/>
          <w:iCs/>
          <w:sz w:val="32"/>
        </w:rPr>
        <w:t>sigridur.eliasdottir@vgr.se</w:t>
      </w:r>
    </w:p>
    <w:p w14:paraId="28BD139F" w14:textId="3EEBF69F" w:rsidR="00EF2F05" w:rsidRPr="007845DA" w:rsidRDefault="00053063" w:rsidP="00564551">
      <w:pPr>
        <w:pStyle w:val="Brdtext"/>
        <w:rPr>
          <w:rFonts w:cs="Calibri"/>
          <w:sz w:val="24"/>
          <w:szCs w:val="28"/>
        </w:rPr>
      </w:pPr>
      <w:r w:rsidRPr="007845DA">
        <w:rPr>
          <w:rFonts w:cs="Calibri"/>
          <w:sz w:val="52"/>
          <w:szCs w:val="52"/>
        </w:rPr>
        <w:t xml:space="preserve">□ </w:t>
      </w:r>
      <w:r w:rsidR="00B74B3A" w:rsidRPr="007845DA">
        <w:rPr>
          <w:rFonts w:cs="Calibri"/>
          <w:sz w:val="28"/>
          <w:szCs w:val="28"/>
        </w:rPr>
        <w:t>Jag deltar i hela ku</w:t>
      </w:r>
      <w:r w:rsidR="00050115" w:rsidRPr="007845DA">
        <w:rPr>
          <w:rFonts w:cs="Calibri"/>
          <w:sz w:val="28"/>
          <w:szCs w:val="28"/>
        </w:rPr>
        <w:t xml:space="preserve">rsen </w:t>
      </w:r>
      <w:r w:rsidR="00EF2F05" w:rsidRPr="007845DA">
        <w:rPr>
          <w:rFonts w:cs="Calibri"/>
          <w:sz w:val="28"/>
          <w:szCs w:val="28"/>
        </w:rPr>
        <w:t xml:space="preserve">på plats </w:t>
      </w:r>
      <w:r w:rsidR="00050115" w:rsidRPr="007845DA">
        <w:rPr>
          <w:rFonts w:cs="Calibri"/>
          <w:sz w:val="24"/>
          <w:szCs w:val="28"/>
        </w:rPr>
        <w:t xml:space="preserve">(avgift </w:t>
      </w:r>
      <w:r w:rsidR="000047E1" w:rsidRPr="007845DA">
        <w:rPr>
          <w:rFonts w:cs="Calibri"/>
          <w:sz w:val="24"/>
          <w:szCs w:val="28"/>
        </w:rPr>
        <w:t>2</w:t>
      </w:r>
      <w:r w:rsidR="00C82884" w:rsidRPr="007845DA">
        <w:rPr>
          <w:rFonts w:cs="Calibri"/>
          <w:sz w:val="24"/>
          <w:szCs w:val="28"/>
        </w:rPr>
        <w:t>5</w:t>
      </w:r>
      <w:r w:rsidR="00050115" w:rsidRPr="007845DA">
        <w:rPr>
          <w:rFonts w:cs="Calibri"/>
          <w:sz w:val="24"/>
          <w:szCs w:val="28"/>
        </w:rPr>
        <w:t xml:space="preserve">00 kr </w:t>
      </w:r>
      <w:proofErr w:type="spellStart"/>
      <w:r w:rsidR="00050115" w:rsidRPr="007845DA">
        <w:rPr>
          <w:rFonts w:cs="Calibri"/>
          <w:sz w:val="24"/>
          <w:szCs w:val="28"/>
        </w:rPr>
        <w:t>inkl</w:t>
      </w:r>
      <w:proofErr w:type="spellEnd"/>
      <w:r w:rsidR="00050115" w:rsidRPr="007845DA">
        <w:rPr>
          <w:rFonts w:cs="Calibri"/>
          <w:sz w:val="24"/>
          <w:szCs w:val="28"/>
        </w:rPr>
        <w:t xml:space="preserve"> fika</w:t>
      </w:r>
      <w:r w:rsidR="00B74B3A" w:rsidRPr="007845DA">
        <w:rPr>
          <w:rFonts w:cs="Calibri"/>
          <w:sz w:val="24"/>
          <w:szCs w:val="28"/>
        </w:rPr>
        <w:t>, luncher)</w:t>
      </w:r>
    </w:p>
    <w:p w14:paraId="7F329EEB" w14:textId="5FC70BDD" w:rsidR="00D77AA1" w:rsidRPr="007845DA" w:rsidRDefault="00EF2F05" w:rsidP="00564551">
      <w:pPr>
        <w:pStyle w:val="Brdtext"/>
        <w:rPr>
          <w:rFonts w:cs="Calibri"/>
          <w:sz w:val="28"/>
          <w:szCs w:val="28"/>
        </w:rPr>
      </w:pPr>
      <w:r w:rsidRPr="007845DA">
        <w:rPr>
          <w:rFonts w:cs="Calibri"/>
          <w:sz w:val="52"/>
          <w:szCs w:val="52"/>
        </w:rPr>
        <w:t xml:space="preserve">□ </w:t>
      </w:r>
      <w:r w:rsidRPr="007845DA">
        <w:rPr>
          <w:rFonts w:cs="Calibri"/>
          <w:sz w:val="28"/>
          <w:szCs w:val="28"/>
        </w:rPr>
        <w:t xml:space="preserve">Jag deltar digitalt </w:t>
      </w:r>
      <w:r w:rsidRPr="007845DA">
        <w:rPr>
          <w:rFonts w:cs="Calibri"/>
          <w:sz w:val="24"/>
          <w:szCs w:val="28"/>
        </w:rPr>
        <w:t xml:space="preserve">(avgift </w:t>
      </w:r>
      <w:r w:rsidR="00C82884" w:rsidRPr="007845DA">
        <w:rPr>
          <w:rFonts w:cs="Calibri"/>
          <w:sz w:val="24"/>
          <w:szCs w:val="28"/>
        </w:rPr>
        <w:t>20</w:t>
      </w:r>
      <w:r w:rsidR="000047E1" w:rsidRPr="007845DA">
        <w:rPr>
          <w:rFonts w:cs="Calibri"/>
          <w:sz w:val="24"/>
          <w:szCs w:val="28"/>
        </w:rPr>
        <w:t>0</w:t>
      </w:r>
      <w:r w:rsidRPr="007845DA">
        <w:rPr>
          <w:rFonts w:cs="Calibri"/>
          <w:sz w:val="24"/>
          <w:szCs w:val="28"/>
        </w:rPr>
        <w:t>0kr)</w:t>
      </w:r>
    </w:p>
    <w:p w14:paraId="2B91ADC5" w14:textId="3C101957" w:rsidR="00B74B3A" w:rsidRPr="007845DA" w:rsidRDefault="00B74B3A" w:rsidP="00352724">
      <w:pPr>
        <w:pStyle w:val="Brdtext"/>
        <w:rPr>
          <w:sz w:val="32"/>
        </w:rPr>
      </w:pPr>
      <w:r w:rsidRPr="007845DA">
        <w:rPr>
          <w:rFonts w:cs="Calibri"/>
          <w:sz w:val="52"/>
          <w:szCs w:val="52"/>
        </w:rPr>
        <w:t xml:space="preserve">□ </w:t>
      </w:r>
      <w:r w:rsidRPr="007845DA">
        <w:rPr>
          <w:rFonts w:cs="Calibri"/>
          <w:sz w:val="28"/>
          <w:szCs w:val="28"/>
        </w:rPr>
        <w:t xml:space="preserve">Jag deltar </w:t>
      </w:r>
      <w:r w:rsidR="00C82884" w:rsidRPr="007845DA">
        <w:rPr>
          <w:rFonts w:cs="Calibri"/>
          <w:sz w:val="28"/>
          <w:szCs w:val="28"/>
        </w:rPr>
        <w:t>enstaka angiven dag</w:t>
      </w:r>
      <w:r w:rsidR="009249FB" w:rsidRPr="007845DA">
        <w:rPr>
          <w:rFonts w:cs="Calibri"/>
          <w:sz w:val="28"/>
          <w:szCs w:val="28"/>
        </w:rPr>
        <w:t xml:space="preserve"> </w:t>
      </w:r>
      <w:proofErr w:type="spellStart"/>
      <w:r w:rsidR="009249FB" w:rsidRPr="007845DA">
        <w:rPr>
          <w:rFonts w:cs="Calibri"/>
          <w:sz w:val="28"/>
          <w:szCs w:val="28"/>
        </w:rPr>
        <w:t>må+tis</w:t>
      </w:r>
      <w:proofErr w:type="spellEnd"/>
      <w:r w:rsidR="009249FB" w:rsidRPr="007845DA">
        <w:rPr>
          <w:rFonts w:cs="Calibri"/>
          <w:sz w:val="28"/>
          <w:szCs w:val="28"/>
        </w:rPr>
        <w:t xml:space="preserve"> alt </w:t>
      </w:r>
      <w:proofErr w:type="spellStart"/>
      <w:r w:rsidR="009249FB" w:rsidRPr="007845DA">
        <w:rPr>
          <w:rFonts w:cs="Calibri"/>
          <w:sz w:val="28"/>
          <w:szCs w:val="28"/>
        </w:rPr>
        <w:t>ons</w:t>
      </w:r>
      <w:proofErr w:type="spellEnd"/>
      <w:r w:rsidR="00050115" w:rsidRPr="007845DA">
        <w:rPr>
          <w:rFonts w:cs="Calibri"/>
          <w:sz w:val="28"/>
          <w:szCs w:val="28"/>
        </w:rPr>
        <w:t xml:space="preserve"> </w:t>
      </w:r>
      <w:r w:rsidR="00050115" w:rsidRPr="007845DA">
        <w:rPr>
          <w:rFonts w:cs="Calibri"/>
          <w:szCs w:val="24"/>
        </w:rPr>
        <w:t xml:space="preserve">(avgift </w:t>
      </w:r>
      <w:r w:rsidR="00495CFE" w:rsidRPr="007845DA">
        <w:rPr>
          <w:rFonts w:cs="Calibri"/>
          <w:szCs w:val="24"/>
        </w:rPr>
        <w:t>1</w:t>
      </w:r>
      <w:r w:rsidR="00C82884" w:rsidRPr="007845DA">
        <w:rPr>
          <w:rFonts w:cs="Calibri"/>
          <w:szCs w:val="24"/>
        </w:rPr>
        <w:t>5</w:t>
      </w:r>
      <w:r w:rsidR="00050115" w:rsidRPr="007845DA">
        <w:rPr>
          <w:rFonts w:cs="Calibri"/>
          <w:szCs w:val="24"/>
        </w:rPr>
        <w:t>00 kr</w:t>
      </w:r>
      <w:r w:rsidRPr="007845DA">
        <w:rPr>
          <w:rFonts w:cs="Calibri"/>
          <w:szCs w:val="24"/>
        </w:rPr>
        <w:t>)</w:t>
      </w:r>
      <w:r w:rsidR="00C12FCB" w:rsidRPr="007845DA">
        <w:rPr>
          <w:rFonts w:cs="Calibri"/>
          <w:sz w:val="24"/>
          <w:szCs w:val="24"/>
        </w:rPr>
        <w:t xml:space="preserve">  </w:t>
      </w:r>
    </w:p>
    <w:tbl>
      <w:tblPr>
        <w:tblStyle w:val="Tabellrutnt"/>
        <w:tblW w:w="10560" w:type="dxa"/>
        <w:tblInd w:w="-926" w:type="dxa"/>
        <w:tblLook w:val="04A0" w:firstRow="1" w:lastRow="0" w:firstColumn="1" w:lastColumn="0" w:noHBand="0" w:noVBand="1"/>
      </w:tblPr>
      <w:tblGrid>
        <w:gridCol w:w="3307"/>
        <w:gridCol w:w="7253"/>
      </w:tblGrid>
      <w:tr w:rsidR="007845DA" w:rsidRPr="007845DA" w14:paraId="41E0AA2F" w14:textId="77777777" w:rsidTr="00571701">
        <w:trPr>
          <w:trHeight w:val="529"/>
        </w:trPr>
        <w:tc>
          <w:tcPr>
            <w:tcW w:w="3307" w:type="dxa"/>
          </w:tcPr>
          <w:p w14:paraId="0EC4332A" w14:textId="77777777" w:rsidR="003F241B" w:rsidRPr="007845DA" w:rsidRDefault="003F241B">
            <w:pPr>
              <w:pStyle w:val="Brdtext"/>
              <w:rPr>
                <w:sz w:val="28"/>
                <w:szCs w:val="28"/>
              </w:rPr>
            </w:pPr>
            <w:r w:rsidRPr="007845DA">
              <w:rPr>
                <w:sz w:val="28"/>
              </w:rPr>
              <w:t>Namn</w:t>
            </w:r>
          </w:p>
        </w:tc>
        <w:tc>
          <w:tcPr>
            <w:tcW w:w="7253" w:type="dxa"/>
          </w:tcPr>
          <w:p w14:paraId="17EB8882" w14:textId="77777777" w:rsidR="003F241B" w:rsidRPr="007845DA" w:rsidRDefault="003F241B" w:rsidP="00352724">
            <w:pPr>
              <w:pStyle w:val="Brdtext"/>
              <w:rPr>
                <w:sz w:val="28"/>
                <w:szCs w:val="28"/>
              </w:rPr>
            </w:pPr>
          </w:p>
        </w:tc>
      </w:tr>
      <w:tr w:rsidR="007845DA" w:rsidRPr="007845DA" w14:paraId="152A41D7" w14:textId="77777777" w:rsidTr="00571701">
        <w:trPr>
          <w:trHeight w:val="547"/>
        </w:trPr>
        <w:tc>
          <w:tcPr>
            <w:tcW w:w="3307" w:type="dxa"/>
          </w:tcPr>
          <w:p w14:paraId="62EDA770" w14:textId="77777777" w:rsidR="003F241B" w:rsidRPr="007845DA" w:rsidRDefault="003F241B" w:rsidP="00352724">
            <w:pPr>
              <w:pStyle w:val="Brdtext"/>
              <w:rPr>
                <w:sz w:val="28"/>
              </w:rPr>
            </w:pPr>
            <w:r w:rsidRPr="007845DA">
              <w:rPr>
                <w:sz w:val="28"/>
              </w:rPr>
              <w:t xml:space="preserve">Klinik / arbetsplats </w:t>
            </w:r>
          </w:p>
        </w:tc>
        <w:tc>
          <w:tcPr>
            <w:tcW w:w="7253" w:type="dxa"/>
          </w:tcPr>
          <w:p w14:paraId="523D4FC6" w14:textId="77777777" w:rsidR="003F241B" w:rsidRPr="007845DA" w:rsidRDefault="003F241B" w:rsidP="00352724">
            <w:pPr>
              <w:pStyle w:val="Brdtext"/>
              <w:rPr>
                <w:sz w:val="28"/>
                <w:szCs w:val="28"/>
              </w:rPr>
            </w:pPr>
          </w:p>
        </w:tc>
      </w:tr>
      <w:tr w:rsidR="007845DA" w:rsidRPr="007845DA" w14:paraId="51CB27FB" w14:textId="77777777" w:rsidTr="00571701">
        <w:trPr>
          <w:trHeight w:val="547"/>
        </w:trPr>
        <w:tc>
          <w:tcPr>
            <w:tcW w:w="3307" w:type="dxa"/>
          </w:tcPr>
          <w:p w14:paraId="112C7F98" w14:textId="77777777" w:rsidR="003F241B" w:rsidRPr="007845DA" w:rsidRDefault="003F241B">
            <w:pPr>
              <w:pStyle w:val="Brdtext"/>
              <w:rPr>
                <w:sz w:val="28"/>
                <w:szCs w:val="28"/>
              </w:rPr>
            </w:pPr>
            <w:r w:rsidRPr="007845DA">
              <w:rPr>
                <w:sz w:val="28"/>
              </w:rPr>
              <w:t>E-mailadress</w:t>
            </w:r>
          </w:p>
        </w:tc>
        <w:tc>
          <w:tcPr>
            <w:tcW w:w="7253" w:type="dxa"/>
          </w:tcPr>
          <w:p w14:paraId="73279D51" w14:textId="77777777" w:rsidR="003F241B" w:rsidRPr="007845DA" w:rsidRDefault="003F241B" w:rsidP="00352724">
            <w:pPr>
              <w:pStyle w:val="Brdtext"/>
              <w:rPr>
                <w:sz w:val="28"/>
                <w:szCs w:val="28"/>
              </w:rPr>
            </w:pPr>
          </w:p>
        </w:tc>
      </w:tr>
      <w:tr w:rsidR="007845DA" w:rsidRPr="007845DA" w14:paraId="2080E011" w14:textId="77777777" w:rsidTr="00571701">
        <w:trPr>
          <w:trHeight w:val="547"/>
        </w:trPr>
        <w:tc>
          <w:tcPr>
            <w:tcW w:w="3307" w:type="dxa"/>
          </w:tcPr>
          <w:p w14:paraId="79C9B640" w14:textId="77777777" w:rsidR="0024085F" w:rsidRPr="007845DA" w:rsidRDefault="0024085F">
            <w:pPr>
              <w:pStyle w:val="Brdtext"/>
              <w:rPr>
                <w:sz w:val="28"/>
              </w:rPr>
            </w:pPr>
            <w:r w:rsidRPr="007845DA">
              <w:rPr>
                <w:sz w:val="28"/>
              </w:rPr>
              <w:t>Specialitetsförening</w:t>
            </w:r>
          </w:p>
        </w:tc>
        <w:tc>
          <w:tcPr>
            <w:tcW w:w="7253" w:type="dxa"/>
          </w:tcPr>
          <w:p w14:paraId="4A61AEEF" w14:textId="77777777" w:rsidR="0024085F" w:rsidRPr="007845DA" w:rsidRDefault="0024085F" w:rsidP="00352724">
            <w:pPr>
              <w:pStyle w:val="Brdtext"/>
              <w:rPr>
                <w:sz w:val="28"/>
                <w:szCs w:val="28"/>
              </w:rPr>
            </w:pPr>
          </w:p>
        </w:tc>
      </w:tr>
      <w:tr w:rsidR="007845DA" w:rsidRPr="007845DA" w14:paraId="31F1ED4D" w14:textId="77777777" w:rsidTr="00571701">
        <w:trPr>
          <w:trHeight w:val="529"/>
        </w:trPr>
        <w:tc>
          <w:tcPr>
            <w:tcW w:w="3307" w:type="dxa"/>
          </w:tcPr>
          <w:p w14:paraId="0B20AC78" w14:textId="77777777" w:rsidR="003F241B" w:rsidRPr="007845DA" w:rsidRDefault="00361B05">
            <w:pPr>
              <w:pStyle w:val="Brdtext"/>
              <w:rPr>
                <w:sz w:val="28"/>
                <w:szCs w:val="28"/>
              </w:rPr>
            </w:pPr>
            <w:r w:rsidRPr="007845DA">
              <w:rPr>
                <w:sz w:val="28"/>
              </w:rPr>
              <w:t>Mobilnummer</w:t>
            </w:r>
          </w:p>
        </w:tc>
        <w:tc>
          <w:tcPr>
            <w:tcW w:w="7253" w:type="dxa"/>
          </w:tcPr>
          <w:p w14:paraId="7F852539" w14:textId="77777777" w:rsidR="003F241B" w:rsidRPr="007845DA" w:rsidRDefault="003F241B" w:rsidP="00352724">
            <w:pPr>
              <w:pStyle w:val="Brdtext"/>
              <w:rPr>
                <w:sz w:val="28"/>
                <w:szCs w:val="28"/>
              </w:rPr>
            </w:pPr>
          </w:p>
        </w:tc>
      </w:tr>
      <w:tr w:rsidR="007845DA" w:rsidRPr="007845DA" w14:paraId="669F179C" w14:textId="77777777" w:rsidTr="00571701">
        <w:trPr>
          <w:trHeight w:val="547"/>
        </w:trPr>
        <w:tc>
          <w:tcPr>
            <w:tcW w:w="3307" w:type="dxa"/>
          </w:tcPr>
          <w:p w14:paraId="29296489" w14:textId="24D2471B" w:rsidR="003F241B" w:rsidRPr="007845DA" w:rsidRDefault="00EF2F05" w:rsidP="00352724">
            <w:pPr>
              <w:pStyle w:val="Brdtext"/>
              <w:rPr>
                <w:sz w:val="28"/>
                <w:szCs w:val="28"/>
              </w:rPr>
            </w:pPr>
            <w:r w:rsidRPr="007845DA">
              <w:rPr>
                <w:sz w:val="28"/>
              </w:rPr>
              <w:t>Kostpreferenser</w:t>
            </w:r>
          </w:p>
        </w:tc>
        <w:tc>
          <w:tcPr>
            <w:tcW w:w="7253" w:type="dxa"/>
          </w:tcPr>
          <w:p w14:paraId="3402B323" w14:textId="77777777" w:rsidR="003F241B" w:rsidRPr="007845DA" w:rsidRDefault="003F241B" w:rsidP="00352724">
            <w:pPr>
              <w:pStyle w:val="Brdtext"/>
              <w:rPr>
                <w:sz w:val="28"/>
                <w:szCs w:val="28"/>
              </w:rPr>
            </w:pPr>
          </w:p>
        </w:tc>
      </w:tr>
      <w:tr w:rsidR="007845DA" w:rsidRPr="007845DA" w14:paraId="746093E1" w14:textId="77777777" w:rsidTr="00571701">
        <w:trPr>
          <w:trHeight w:val="529"/>
        </w:trPr>
        <w:tc>
          <w:tcPr>
            <w:tcW w:w="3307" w:type="dxa"/>
          </w:tcPr>
          <w:p w14:paraId="0059A9F8" w14:textId="77777777" w:rsidR="003F241B" w:rsidRPr="007845DA" w:rsidRDefault="003F241B" w:rsidP="00352724">
            <w:pPr>
              <w:pStyle w:val="Brdtext"/>
              <w:rPr>
                <w:sz w:val="28"/>
              </w:rPr>
            </w:pPr>
            <w:r w:rsidRPr="007845DA">
              <w:rPr>
                <w:sz w:val="28"/>
              </w:rPr>
              <w:t>Allergier</w:t>
            </w:r>
          </w:p>
        </w:tc>
        <w:tc>
          <w:tcPr>
            <w:tcW w:w="7253" w:type="dxa"/>
          </w:tcPr>
          <w:p w14:paraId="0ADA50F6" w14:textId="77777777" w:rsidR="003F241B" w:rsidRPr="007845DA" w:rsidRDefault="003F241B" w:rsidP="00352724">
            <w:pPr>
              <w:pStyle w:val="Brdtext"/>
              <w:rPr>
                <w:sz w:val="28"/>
                <w:szCs w:val="28"/>
              </w:rPr>
            </w:pPr>
          </w:p>
        </w:tc>
      </w:tr>
    </w:tbl>
    <w:p w14:paraId="266FF3E7" w14:textId="77777777" w:rsidR="0087704F" w:rsidRDefault="0087704F" w:rsidP="00352724">
      <w:pPr>
        <w:pStyle w:val="Brdtext"/>
        <w:rPr>
          <w:sz w:val="28"/>
          <w:szCs w:val="28"/>
        </w:rPr>
      </w:pPr>
    </w:p>
    <w:p w14:paraId="738E907E" w14:textId="77777777" w:rsidR="009249FB" w:rsidRDefault="009249FB" w:rsidP="009249FB">
      <w:pPr>
        <w:pStyle w:val="xxmsonormal"/>
        <w:rPr>
          <w:color w:val="C00000"/>
          <w:sz w:val="28"/>
          <w:szCs w:val="24"/>
        </w:rPr>
      </w:pPr>
      <w:r w:rsidRPr="00FC3E97">
        <w:rPr>
          <w:color w:val="C00000"/>
          <w:sz w:val="28"/>
          <w:szCs w:val="24"/>
        </w:rPr>
        <w:t xml:space="preserve">Vi har tyvärr INTE möjlighet att fakturera, då vi saknar administrativt stöd för kursen. </w:t>
      </w:r>
    </w:p>
    <w:p w14:paraId="1D99E7EA" w14:textId="029F4711" w:rsidR="009249FB" w:rsidRDefault="009249FB" w:rsidP="009249FB">
      <w:pPr>
        <w:pStyle w:val="xxmsonormal"/>
        <w:rPr>
          <w:b/>
          <w:color w:val="FF0000"/>
          <w:sz w:val="24"/>
        </w:rPr>
      </w:pPr>
      <w:r>
        <w:rPr>
          <w:color w:val="C00000"/>
          <w:sz w:val="24"/>
        </w:rPr>
        <w:t>B</w:t>
      </w:r>
      <w:r w:rsidRPr="009D7C14">
        <w:rPr>
          <w:color w:val="C00000"/>
          <w:sz w:val="24"/>
        </w:rPr>
        <w:t>etalning av kursavgift</w:t>
      </w:r>
      <w:r>
        <w:rPr>
          <w:color w:val="C00000"/>
          <w:sz w:val="24"/>
        </w:rPr>
        <w:t xml:space="preserve"> sker till</w:t>
      </w:r>
      <w:r w:rsidRPr="00726DF8">
        <w:rPr>
          <w:color w:val="C00000"/>
          <w:sz w:val="24"/>
        </w:rPr>
        <w:t xml:space="preserve"> </w:t>
      </w:r>
      <w:proofErr w:type="gramStart"/>
      <w:r w:rsidRPr="00726DF8">
        <w:rPr>
          <w:color w:val="C00000"/>
        </w:rPr>
        <w:t>SNFs</w:t>
      </w:r>
      <w:proofErr w:type="gramEnd"/>
      <w:r w:rsidRPr="00726DF8">
        <w:rPr>
          <w:color w:val="C00000"/>
        </w:rPr>
        <w:t xml:space="preserve"> fortbildningskonto som har bankgironummer</w:t>
      </w:r>
      <w:r>
        <w:rPr>
          <w:color w:val="C00000"/>
        </w:rPr>
        <w:t xml:space="preserve"> </w:t>
      </w:r>
      <w:r w:rsidRPr="00571701">
        <w:rPr>
          <w:b/>
          <w:bCs/>
          <w:color w:val="C00000"/>
        </w:rPr>
        <w:t>894-5974</w:t>
      </w:r>
      <w:r>
        <w:rPr>
          <w:b/>
          <w:bCs/>
          <w:color w:val="C00000"/>
        </w:rPr>
        <w:t xml:space="preserve"> senast 25-11-03</w:t>
      </w:r>
      <w:r w:rsidRPr="00726DF8">
        <w:rPr>
          <w:color w:val="C00000"/>
          <w:sz w:val="24"/>
        </w:rPr>
        <w:t xml:space="preserve">. </w:t>
      </w:r>
    </w:p>
    <w:p w14:paraId="3462CAAF" w14:textId="7FEE7952" w:rsidR="009249FB" w:rsidRPr="00571701" w:rsidRDefault="009249FB" w:rsidP="009249FB">
      <w:pPr>
        <w:pStyle w:val="xxmsonormal"/>
        <w:rPr>
          <w:color w:val="C00000"/>
        </w:rPr>
      </w:pPr>
      <w:r w:rsidRPr="0055355C">
        <w:rPr>
          <w:b/>
          <w:color w:val="FF0000"/>
          <w:sz w:val="24"/>
        </w:rPr>
        <w:t>Ange namn och sjukhus för deltagande kollega på bankgiromeddelandet</w:t>
      </w:r>
      <w:r>
        <w:rPr>
          <w:b/>
          <w:color w:val="FF0000"/>
          <w:sz w:val="24"/>
        </w:rPr>
        <w:t>.</w:t>
      </w:r>
    </w:p>
    <w:p w14:paraId="4D066AC6" w14:textId="77777777" w:rsidR="009249FB" w:rsidRDefault="009249FB" w:rsidP="009249FB">
      <w:pPr>
        <w:pStyle w:val="Brdtext"/>
        <w:rPr>
          <w:i/>
          <w:sz w:val="28"/>
          <w:szCs w:val="32"/>
        </w:rPr>
      </w:pPr>
    </w:p>
    <w:p w14:paraId="39064081" w14:textId="3D117C28" w:rsidR="004773A8" w:rsidRPr="00053063" w:rsidRDefault="004773A8" w:rsidP="009249FB">
      <w:pPr>
        <w:pStyle w:val="Brdtext"/>
        <w:ind w:left="1304"/>
        <w:rPr>
          <w:b/>
          <w:color w:val="C00000"/>
          <w:sz w:val="32"/>
        </w:rPr>
      </w:pPr>
    </w:p>
    <w:sectPr w:rsidR="004773A8" w:rsidRPr="00053063" w:rsidSect="00F24E7E">
      <w:pgSz w:w="11906" w:h="16838"/>
      <w:pgMar w:top="1247" w:right="2126" w:bottom="1247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2B569A"/>
    <w:multiLevelType w:val="hybridMultilevel"/>
    <w:tmpl w:val="BC047D00"/>
    <w:lvl w:ilvl="0" w:tplc="8D78A3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3" w15:restartNumberingAfterBreak="0">
    <w:nsid w:val="18EE2934"/>
    <w:multiLevelType w:val="multilevel"/>
    <w:tmpl w:val="119AB728"/>
    <w:styleLink w:val="Formatmall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5" w15:restartNumberingAfterBreak="0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40533235">
    <w:abstractNumId w:val="19"/>
  </w:num>
  <w:num w:numId="2" w16cid:durableId="105468541">
    <w:abstractNumId w:val="21"/>
  </w:num>
  <w:num w:numId="3" w16cid:durableId="620260056">
    <w:abstractNumId w:val="11"/>
  </w:num>
  <w:num w:numId="4" w16cid:durableId="780682359">
    <w:abstractNumId w:val="22"/>
  </w:num>
  <w:num w:numId="5" w16cid:durableId="420957729">
    <w:abstractNumId w:val="16"/>
  </w:num>
  <w:num w:numId="6" w16cid:durableId="1316296252">
    <w:abstractNumId w:val="18"/>
  </w:num>
  <w:num w:numId="7" w16cid:durableId="477116250">
    <w:abstractNumId w:val="8"/>
  </w:num>
  <w:num w:numId="8" w16cid:durableId="132984769">
    <w:abstractNumId w:val="15"/>
  </w:num>
  <w:num w:numId="9" w16cid:durableId="1378702624">
    <w:abstractNumId w:val="3"/>
  </w:num>
  <w:num w:numId="10" w16cid:durableId="949435012">
    <w:abstractNumId w:val="3"/>
  </w:num>
  <w:num w:numId="11" w16cid:durableId="1013647548">
    <w:abstractNumId w:val="2"/>
  </w:num>
  <w:num w:numId="12" w16cid:durableId="710418753">
    <w:abstractNumId w:val="2"/>
  </w:num>
  <w:num w:numId="13" w16cid:durableId="874200009">
    <w:abstractNumId w:val="1"/>
  </w:num>
  <w:num w:numId="14" w16cid:durableId="1712337356">
    <w:abstractNumId w:val="1"/>
  </w:num>
  <w:num w:numId="15" w16cid:durableId="940063479">
    <w:abstractNumId w:val="0"/>
  </w:num>
  <w:num w:numId="16" w16cid:durableId="1205947199">
    <w:abstractNumId w:val="0"/>
  </w:num>
  <w:num w:numId="17" w16cid:durableId="526212555">
    <w:abstractNumId w:val="9"/>
  </w:num>
  <w:num w:numId="18" w16cid:durableId="382364334">
    <w:abstractNumId w:val="20"/>
  </w:num>
  <w:num w:numId="19" w16cid:durableId="670715033">
    <w:abstractNumId w:val="7"/>
  </w:num>
  <w:num w:numId="20" w16cid:durableId="1433433643">
    <w:abstractNumId w:val="7"/>
  </w:num>
  <w:num w:numId="21" w16cid:durableId="1013218567">
    <w:abstractNumId w:val="6"/>
  </w:num>
  <w:num w:numId="22" w16cid:durableId="357780206">
    <w:abstractNumId w:val="6"/>
  </w:num>
  <w:num w:numId="23" w16cid:durableId="1900630112">
    <w:abstractNumId w:val="5"/>
  </w:num>
  <w:num w:numId="24" w16cid:durableId="1749232754">
    <w:abstractNumId w:val="5"/>
  </w:num>
  <w:num w:numId="25" w16cid:durableId="2111121500">
    <w:abstractNumId w:val="4"/>
  </w:num>
  <w:num w:numId="26" w16cid:durableId="192767652">
    <w:abstractNumId w:val="4"/>
  </w:num>
  <w:num w:numId="27" w16cid:durableId="967971184">
    <w:abstractNumId w:val="12"/>
  </w:num>
  <w:num w:numId="28" w16cid:durableId="1620720690">
    <w:abstractNumId w:val="14"/>
  </w:num>
  <w:num w:numId="29" w16cid:durableId="1721981548">
    <w:abstractNumId w:val="13"/>
  </w:num>
  <w:num w:numId="30" w16cid:durableId="823349503">
    <w:abstractNumId w:val="14"/>
  </w:num>
  <w:num w:numId="31" w16cid:durableId="88475382">
    <w:abstractNumId w:val="17"/>
  </w:num>
  <w:num w:numId="32" w16cid:durableId="1814174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754"/>
    <w:rsid w:val="000047E1"/>
    <w:rsid w:val="00031153"/>
    <w:rsid w:val="00050115"/>
    <w:rsid w:val="00053063"/>
    <w:rsid w:val="00063F37"/>
    <w:rsid w:val="000937F3"/>
    <w:rsid w:val="000D6231"/>
    <w:rsid w:val="00197785"/>
    <w:rsid w:val="001E0627"/>
    <w:rsid w:val="001F4025"/>
    <w:rsid w:val="002024D0"/>
    <w:rsid w:val="002050F1"/>
    <w:rsid w:val="00210156"/>
    <w:rsid w:val="00212E5B"/>
    <w:rsid w:val="00213A08"/>
    <w:rsid w:val="00220657"/>
    <w:rsid w:val="00227B7D"/>
    <w:rsid w:val="0024085F"/>
    <w:rsid w:val="00244F71"/>
    <w:rsid w:val="00250D65"/>
    <w:rsid w:val="002874B3"/>
    <w:rsid w:val="002A45FD"/>
    <w:rsid w:val="002C03D4"/>
    <w:rsid w:val="002C5D6B"/>
    <w:rsid w:val="002F7561"/>
    <w:rsid w:val="0030776A"/>
    <w:rsid w:val="00316909"/>
    <w:rsid w:val="00352724"/>
    <w:rsid w:val="0035345A"/>
    <w:rsid w:val="0035676F"/>
    <w:rsid w:val="00361B05"/>
    <w:rsid w:val="0036213B"/>
    <w:rsid w:val="00365F1B"/>
    <w:rsid w:val="0038288C"/>
    <w:rsid w:val="003B6F7D"/>
    <w:rsid w:val="003F241B"/>
    <w:rsid w:val="00420917"/>
    <w:rsid w:val="00424E10"/>
    <w:rsid w:val="004324F7"/>
    <w:rsid w:val="004330F3"/>
    <w:rsid w:val="004401E9"/>
    <w:rsid w:val="00456634"/>
    <w:rsid w:val="004773A8"/>
    <w:rsid w:val="00487BD7"/>
    <w:rsid w:val="004903F1"/>
    <w:rsid w:val="00495CFE"/>
    <w:rsid w:val="004D14D4"/>
    <w:rsid w:val="004D5988"/>
    <w:rsid w:val="004E40E3"/>
    <w:rsid w:val="004F3C02"/>
    <w:rsid w:val="00506899"/>
    <w:rsid w:val="00510429"/>
    <w:rsid w:val="00553D14"/>
    <w:rsid w:val="00564551"/>
    <w:rsid w:val="00571701"/>
    <w:rsid w:val="005942D0"/>
    <w:rsid w:val="00596632"/>
    <w:rsid w:val="005B7D62"/>
    <w:rsid w:val="005C6068"/>
    <w:rsid w:val="005F7208"/>
    <w:rsid w:val="005F7A70"/>
    <w:rsid w:val="00604983"/>
    <w:rsid w:val="00606255"/>
    <w:rsid w:val="0061485C"/>
    <w:rsid w:val="006152CF"/>
    <w:rsid w:val="00625BE5"/>
    <w:rsid w:val="00632939"/>
    <w:rsid w:val="006471E6"/>
    <w:rsid w:val="006C5353"/>
    <w:rsid w:val="006E6685"/>
    <w:rsid w:val="007465E8"/>
    <w:rsid w:val="00747C82"/>
    <w:rsid w:val="007740A1"/>
    <w:rsid w:val="007845DA"/>
    <w:rsid w:val="00791228"/>
    <w:rsid w:val="007958DF"/>
    <w:rsid w:val="007C620E"/>
    <w:rsid w:val="007D0211"/>
    <w:rsid w:val="007D326F"/>
    <w:rsid w:val="00810608"/>
    <w:rsid w:val="0081791D"/>
    <w:rsid w:val="0087704F"/>
    <w:rsid w:val="008C3353"/>
    <w:rsid w:val="008D77E7"/>
    <w:rsid w:val="008E125E"/>
    <w:rsid w:val="009249FB"/>
    <w:rsid w:val="00925E51"/>
    <w:rsid w:val="0094760C"/>
    <w:rsid w:val="009D7C14"/>
    <w:rsid w:val="00A058F0"/>
    <w:rsid w:val="00A24754"/>
    <w:rsid w:val="00A91086"/>
    <w:rsid w:val="00AB2505"/>
    <w:rsid w:val="00AD7A14"/>
    <w:rsid w:val="00AE5433"/>
    <w:rsid w:val="00AE695B"/>
    <w:rsid w:val="00AF0DA0"/>
    <w:rsid w:val="00B0146A"/>
    <w:rsid w:val="00B05DE8"/>
    <w:rsid w:val="00B61D6B"/>
    <w:rsid w:val="00B74B3A"/>
    <w:rsid w:val="00B86EDE"/>
    <w:rsid w:val="00C07432"/>
    <w:rsid w:val="00C12FCB"/>
    <w:rsid w:val="00C50668"/>
    <w:rsid w:val="00C82884"/>
    <w:rsid w:val="00C93084"/>
    <w:rsid w:val="00CB45F5"/>
    <w:rsid w:val="00CB4CE0"/>
    <w:rsid w:val="00CB70D5"/>
    <w:rsid w:val="00CD55BA"/>
    <w:rsid w:val="00CE4CA6"/>
    <w:rsid w:val="00D03B3C"/>
    <w:rsid w:val="00D06BAE"/>
    <w:rsid w:val="00D21E6A"/>
    <w:rsid w:val="00D22A26"/>
    <w:rsid w:val="00D746F8"/>
    <w:rsid w:val="00D77AA1"/>
    <w:rsid w:val="00D91B08"/>
    <w:rsid w:val="00D953EE"/>
    <w:rsid w:val="00DA5003"/>
    <w:rsid w:val="00DF3C8E"/>
    <w:rsid w:val="00E11BAD"/>
    <w:rsid w:val="00E1622B"/>
    <w:rsid w:val="00E32649"/>
    <w:rsid w:val="00E669C5"/>
    <w:rsid w:val="00E716E9"/>
    <w:rsid w:val="00E71AB9"/>
    <w:rsid w:val="00EA11A4"/>
    <w:rsid w:val="00EB106B"/>
    <w:rsid w:val="00EF04B2"/>
    <w:rsid w:val="00EF2F05"/>
    <w:rsid w:val="00EF5659"/>
    <w:rsid w:val="00F24E7E"/>
    <w:rsid w:val="00F27328"/>
    <w:rsid w:val="00F51943"/>
    <w:rsid w:val="00F9581D"/>
    <w:rsid w:val="00F964E1"/>
    <w:rsid w:val="00FC3E97"/>
    <w:rsid w:val="00FC4D39"/>
    <w:rsid w:val="187F195E"/>
    <w:rsid w:val="1FC20103"/>
    <w:rsid w:val="77410D30"/>
    <w:rsid w:val="7E1B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FB1D"/>
  <w15:docId w15:val="{DC2AFF83-2328-4D74-96B3-819641AD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465E8"/>
    <w:rPr>
      <w:rFonts w:ascii="Calibri" w:hAnsi="Calibri" w:cs="Times New Roman"/>
    </w:rPr>
  </w:style>
  <w:style w:type="paragraph" w:styleId="Rubrik1">
    <w:name w:val="heading 1"/>
    <w:basedOn w:val="Normal"/>
    <w:next w:val="Brdtext"/>
    <w:link w:val="Rubrik1Char"/>
    <w:qFormat/>
    <w:rsid w:val="00420917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213A08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213A08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213A08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3A08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3A08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3A08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3A08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3A0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13A08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596632"/>
    <w:rPr>
      <w:rFonts w:ascii="Calibri" w:eastAsia="Calibri" w:hAnsi="Calibri" w:cs="Times New Roman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20917"/>
    <w:rPr>
      <w:rFonts w:ascii="Calibri" w:eastAsia="Times New Roman" w:hAnsi="Calibr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Calibri" w:hAnsi="Calibr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Calibri" w:hAnsi="Calibri" w:cs="Times New Roman"/>
      <w:b/>
      <w:bCs/>
      <w:i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Calibri" w:hAnsi="Calibri" w:cs="Times New Roman"/>
      <w:bCs/>
      <w:i/>
      <w:iCs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Calibri" w:eastAsia="Calibri" w:hAnsi="Calibri" w:cs="Times New Roman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Calibri" w:eastAsia="Calibri" w:hAnsi="Calibri" w:cs="Times New Roman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Calibri" w:eastAsia="Calibri" w:hAnsi="Calibri" w:cs="Times New Roman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Calibri" w:eastAsia="Calibri" w:hAnsi="Calibri" w:cs="Times New Roman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Sidhuvud"/>
    <w:semiHidden/>
    <w:rsid w:val="00B05DE8"/>
    <w:rPr>
      <w:b/>
      <w:caps/>
      <w:sz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link w:val="Sidhuvud"/>
    <w:semiHidden/>
    <w:rsid w:val="00791228"/>
    <w:rPr>
      <w:rFonts w:ascii="Calibri" w:hAnsi="Calibri" w:cs="Times New Roman"/>
      <w:sz w:val="2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Sidhuvud"/>
    <w:semiHidden/>
    <w:qFormat/>
    <w:rsid w:val="00213A08"/>
    <w:rPr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13A08"/>
    <w:pPr>
      <w:numPr>
        <w:numId w:val="27"/>
      </w:numPr>
      <w:spacing w:after="120" w:line="280" w:lineRule="atLeast"/>
      <w:contextualSpacing/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D03B3C"/>
    <w:pPr>
      <w:numPr>
        <w:numId w:val="30"/>
      </w:numPr>
      <w:spacing w:after="120" w:line="280" w:lineRule="atLeast"/>
      <w:contextualSpacing/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Calibri" w:hAnsi="Calibri" w:cs="Times New Roman"/>
      <w:sz w:val="2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213A08"/>
    <w:pPr>
      <w:spacing w:after="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semiHidden/>
    <w:qFormat/>
    <w:rsid w:val="00AE695B"/>
    <w:rPr>
      <w:rFonts w:ascii="Arial" w:hAnsi="Arial"/>
    </w:rPr>
  </w:style>
  <w:style w:type="paragraph" w:customStyle="1" w:styleId="Adresstext">
    <w:name w:val="Adresstext"/>
    <w:basedOn w:val="Sidfot"/>
    <w:semiHidden/>
    <w:rsid w:val="00D953EE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Orubrik">
    <w:name w:val="Orubrik"/>
    <w:basedOn w:val="Brdtext"/>
    <w:next w:val="Brdtext"/>
    <w:semiHidden/>
    <w:qFormat/>
    <w:rsid w:val="00213A08"/>
    <w:pPr>
      <w:pBdr>
        <w:bottom w:val="single" w:sz="4" w:space="1" w:color="auto"/>
      </w:pBdr>
      <w:ind w:left="-1985"/>
    </w:pPr>
    <w:rPr>
      <w:b/>
      <w:caps/>
    </w:rPr>
  </w:style>
  <w:style w:type="paragraph" w:customStyle="1" w:styleId="Personligprofil">
    <w:name w:val="Personlig profil"/>
    <w:basedOn w:val="Brdtext"/>
    <w:semiHidden/>
    <w:rsid w:val="00213A08"/>
    <w:pPr>
      <w:spacing w:after="0"/>
    </w:pPr>
  </w:style>
  <w:style w:type="paragraph" w:customStyle="1" w:styleId="Titel">
    <w:name w:val="Titel"/>
    <w:basedOn w:val="Normal"/>
    <w:next w:val="Brdtext"/>
    <w:semiHidden/>
    <w:qFormat/>
    <w:rsid w:val="00213A08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3A08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213A08"/>
    <w:pPr>
      <w:ind w:left="-1985"/>
      <w:jc w:val="center"/>
    </w:pPr>
    <w:rPr>
      <w:caps/>
      <w:sz w:val="32"/>
    </w:rPr>
  </w:style>
  <w:style w:type="paragraph" w:customStyle="1" w:styleId="Bokmrke">
    <w:name w:val="Bokmärke"/>
    <w:basedOn w:val="Ledtext"/>
    <w:semiHidden/>
    <w:qFormat/>
    <w:rsid w:val="00DF3C8E"/>
    <w:rPr>
      <w:sz w:val="2"/>
    </w:rPr>
  </w:style>
  <w:style w:type="paragraph" w:customStyle="1" w:styleId="Sidhuvudstext">
    <w:name w:val="Sidhuvudstext"/>
    <w:basedOn w:val="Sidhuvud"/>
    <w:semiHidden/>
    <w:qFormat/>
    <w:rsid w:val="00244F71"/>
    <w:rPr>
      <w:sz w:val="22"/>
    </w:rPr>
  </w:style>
  <w:style w:type="numbering" w:customStyle="1" w:styleId="Formatmall1">
    <w:name w:val="Formatmall1"/>
    <w:uiPriority w:val="99"/>
    <w:rsid w:val="00C07432"/>
    <w:pPr>
      <w:numPr>
        <w:numId w:val="29"/>
      </w:numPr>
    </w:pPr>
  </w:style>
  <w:style w:type="table" w:customStyle="1" w:styleId="LTV-tabellBl">
    <w:name w:val="LTV-tabell Bl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0776A"/>
    <w:pPr>
      <w:spacing w:before="80" w:after="40" w:line="240" w:lineRule="auto"/>
    </w:pPr>
    <w:rPr>
      <w:rFonts w:ascii="Calibri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Autospacing="0" w:afterLines="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Autospacing="0" w:afterLines="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6152CF"/>
    <w:pPr>
      <w:numPr>
        <w:numId w:val="31"/>
      </w:numPr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101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1015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10156"/>
    <w:rPr>
      <w:rFonts w:ascii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01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0156"/>
    <w:rPr>
      <w:rFonts w:ascii="Calibri" w:hAnsi="Calibri" w:cs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8E125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xxmsonormal">
    <w:name w:val="x_x_msonormal"/>
    <w:basedOn w:val="Normal"/>
    <w:rsid w:val="005C6068"/>
    <w:pPr>
      <w:spacing w:after="0" w:line="240" w:lineRule="auto"/>
    </w:pPr>
    <w:rPr>
      <w:rFonts w:eastAsiaTheme="minorHAnsi" w:cs="Calibri"/>
      <w:lang w:eastAsia="sv-SE"/>
    </w:rPr>
  </w:style>
  <w:style w:type="paragraph" w:styleId="Revision">
    <w:name w:val="Revision"/>
    <w:hidden/>
    <w:uiPriority w:val="99"/>
    <w:semiHidden/>
    <w:rsid w:val="000047E1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F46BA8D-6157-45F6-9D31-1CFB3E51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 Wallquist</dc:creator>
  <cp:lastModifiedBy>Wallquist Carin</cp:lastModifiedBy>
  <cp:revision>3</cp:revision>
  <dcterms:created xsi:type="dcterms:W3CDTF">2025-07-03T08:47:00Z</dcterms:created>
  <dcterms:modified xsi:type="dcterms:W3CDTF">2025-07-03T09:01:00Z</dcterms:modified>
</cp:coreProperties>
</file>