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F0F9A" w14:textId="4A0F0524" w:rsidR="00BA2809" w:rsidRPr="00FF2A9D" w:rsidRDefault="00944B53">
      <w:pPr>
        <w:rPr>
          <w:rStyle w:val="rynqvb"/>
          <w:rFonts w:ascii="Calibri Light" w:hAnsi="Calibri Light" w:cs="Calibri Light"/>
          <w:b/>
          <w:bCs/>
          <w:color w:val="3C4043"/>
          <w:sz w:val="28"/>
          <w:szCs w:val="28"/>
          <w:shd w:val="clear" w:color="auto" w:fill="F5F5F5"/>
        </w:rPr>
      </w:pPr>
      <w:r w:rsidRPr="00FF2A9D">
        <w:rPr>
          <w:rStyle w:val="rynqvb"/>
          <w:rFonts w:ascii="Calibri Light" w:hAnsi="Calibri Light" w:cs="Calibri Light"/>
          <w:b/>
          <w:bCs/>
          <w:color w:val="3C4043"/>
          <w:sz w:val="28"/>
          <w:szCs w:val="28"/>
          <w:shd w:val="clear" w:color="auto" w:fill="F5F5F5"/>
        </w:rPr>
        <w:t>G</w:t>
      </w:r>
      <w:r w:rsidR="00BA2809" w:rsidRPr="00FF2A9D">
        <w:rPr>
          <w:rStyle w:val="rynqvb"/>
          <w:rFonts w:ascii="Calibri Light" w:hAnsi="Calibri Light" w:cs="Calibri Light"/>
          <w:b/>
          <w:bCs/>
          <w:color w:val="3C4043"/>
          <w:sz w:val="28"/>
          <w:szCs w:val="28"/>
          <w:shd w:val="clear" w:color="auto" w:fill="F5F5F5"/>
        </w:rPr>
        <w:t>enetisk utredning av vuxna med njursjukdom</w:t>
      </w:r>
    </w:p>
    <w:p w14:paraId="475E4707" w14:textId="6E6B06C1" w:rsidR="00BA2809" w:rsidRPr="00FF2A9D" w:rsidRDefault="00BA2809">
      <w:pPr>
        <w:rPr>
          <w:rStyle w:val="rynqvb"/>
          <w:rFonts w:ascii="Calibri Light" w:hAnsi="Calibri Light" w:cs="Calibri Light"/>
          <w:b/>
          <w:bCs/>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t>Inledning</w:t>
      </w:r>
    </w:p>
    <w:p w14:paraId="1202F47B" w14:textId="49C31D31" w:rsidR="0080503A" w:rsidRPr="00FF2A9D" w:rsidRDefault="0080503A">
      <w:pPr>
        <w:rPr>
          <w:rStyle w:val="rynqvb"/>
          <w:rFonts w:ascii="Calibri Light" w:hAnsi="Calibri Light" w:cs="Calibri Light"/>
          <w:color w:val="3C4043"/>
          <w:sz w:val="24"/>
          <w:szCs w:val="24"/>
          <w:shd w:val="clear" w:color="auto" w:fill="F5F5F5"/>
        </w:rPr>
      </w:pPr>
      <w:r w:rsidRPr="00FF2A9D">
        <w:rPr>
          <w:rStyle w:val="rynqvb"/>
          <w:rFonts w:ascii="Calibri Light" w:hAnsi="Calibri Light" w:cs="Calibri Light"/>
          <w:color w:val="3C4043"/>
          <w:sz w:val="24"/>
          <w:szCs w:val="24"/>
          <w:shd w:val="clear" w:color="auto" w:fill="F5F5F5"/>
        </w:rPr>
        <w:t>Genetiska orsaker till njursjukdomar identifieras oftare hos barn än vuxna</w:t>
      </w:r>
      <w:r w:rsidR="00BA2809" w:rsidRPr="00FF2A9D">
        <w:rPr>
          <w:rStyle w:val="rynqvb"/>
          <w:rFonts w:ascii="Calibri Light" w:hAnsi="Calibri Light" w:cs="Calibri Light"/>
          <w:color w:val="3C4043"/>
          <w:sz w:val="24"/>
          <w:szCs w:val="24"/>
          <w:shd w:val="clear" w:color="auto" w:fill="F5F5F5"/>
        </w:rPr>
        <w:t xml:space="preserve"> och genetisk utredning är rutin inom barnnjursjukvården</w:t>
      </w:r>
      <w:r w:rsidRPr="00FF2A9D">
        <w:rPr>
          <w:rStyle w:val="rynqvb"/>
          <w:rFonts w:ascii="Calibri Light" w:hAnsi="Calibri Light" w:cs="Calibri Light"/>
          <w:color w:val="3C4043"/>
          <w:sz w:val="24"/>
          <w:szCs w:val="24"/>
          <w:shd w:val="clear" w:color="auto" w:fill="F5F5F5"/>
        </w:rPr>
        <w:t xml:space="preserve">. Den snabba utvecklingen av diagnostiken har medfört ett ökat intresse för genetisk utredning vid misstänkt eller okänd njursjukdom även </w:t>
      </w:r>
      <w:bookmarkStart w:id="0" w:name="_GoBack"/>
      <w:r w:rsidRPr="00FF2A9D">
        <w:rPr>
          <w:rStyle w:val="rynqvb"/>
          <w:rFonts w:ascii="Calibri Light" w:hAnsi="Calibri Light" w:cs="Calibri Light"/>
          <w:color w:val="3C4043"/>
          <w:sz w:val="24"/>
          <w:szCs w:val="24"/>
          <w:shd w:val="clear" w:color="auto" w:fill="F5F5F5"/>
        </w:rPr>
        <w:t xml:space="preserve">hos vuxna. </w:t>
      </w:r>
      <w:r w:rsidR="005023E6" w:rsidRPr="00FF2A9D">
        <w:rPr>
          <w:rStyle w:val="rynqvb"/>
          <w:rFonts w:ascii="Calibri Light" w:hAnsi="Calibri Light" w:cs="Calibri Light"/>
          <w:color w:val="3C4043"/>
          <w:sz w:val="24"/>
          <w:szCs w:val="24"/>
          <w:shd w:val="clear" w:color="auto" w:fill="F5F5F5"/>
        </w:rPr>
        <w:t xml:space="preserve">Flera observationsstudier indikerar att genetisk utredning är kostnadseffektiv och </w:t>
      </w:r>
      <w:bookmarkEnd w:id="0"/>
      <w:r w:rsidR="005023E6" w:rsidRPr="00FF2A9D">
        <w:rPr>
          <w:rStyle w:val="rynqvb"/>
          <w:rFonts w:ascii="Calibri Light" w:hAnsi="Calibri Light" w:cs="Calibri Light"/>
          <w:color w:val="3C4043"/>
          <w:sz w:val="24"/>
          <w:szCs w:val="24"/>
          <w:shd w:val="clear" w:color="auto" w:fill="F5F5F5"/>
        </w:rPr>
        <w:t xml:space="preserve">har klinisk relevans i många fall, t ex inför planerad njurtransplantation. I </w:t>
      </w:r>
      <w:r w:rsidR="004B2FA2" w:rsidRPr="00FF2A9D">
        <w:rPr>
          <w:rStyle w:val="rynqvb"/>
          <w:rFonts w:ascii="Calibri Light" w:hAnsi="Calibri Light" w:cs="Calibri Light"/>
          <w:color w:val="3C4043"/>
          <w:sz w:val="24"/>
          <w:szCs w:val="24"/>
          <w:shd w:val="clear" w:color="auto" w:fill="F5F5F5"/>
        </w:rPr>
        <w:t>dessa råd</w:t>
      </w:r>
      <w:r w:rsidR="005023E6" w:rsidRPr="00FF2A9D">
        <w:rPr>
          <w:rStyle w:val="rynqvb"/>
          <w:rFonts w:ascii="Calibri Light" w:hAnsi="Calibri Light" w:cs="Calibri Light"/>
          <w:color w:val="3C4043"/>
          <w:sz w:val="24"/>
          <w:szCs w:val="24"/>
          <w:shd w:val="clear" w:color="auto" w:fill="F5F5F5"/>
        </w:rPr>
        <w:t xml:space="preserve"> föreslås urvalskriterier när genetisk utredning kan vara indicerad. Utvecklingen av precisionsmedicin, där genetisk utredning har en framträdande roll, är dynamisk och detta gör att framtida förändringar inom detta område</w:t>
      </w:r>
      <w:r w:rsidR="003E0924" w:rsidRPr="00FF2A9D">
        <w:rPr>
          <w:rStyle w:val="rynqvb"/>
          <w:rFonts w:ascii="Calibri Light" w:hAnsi="Calibri Light" w:cs="Calibri Light"/>
          <w:color w:val="3C4043"/>
          <w:sz w:val="24"/>
          <w:szCs w:val="24"/>
          <w:shd w:val="clear" w:color="auto" w:fill="F5F5F5"/>
        </w:rPr>
        <w:t xml:space="preserve"> är att vänta</w:t>
      </w:r>
      <w:r w:rsidR="005023E6" w:rsidRPr="00FF2A9D">
        <w:rPr>
          <w:rStyle w:val="rynqvb"/>
          <w:rFonts w:ascii="Calibri Light" w:hAnsi="Calibri Light" w:cs="Calibri Light"/>
          <w:color w:val="3C4043"/>
          <w:sz w:val="24"/>
          <w:szCs w:val="24"/>
          <w:shd w:val="clear" w:color="auto" w:fill="F5F5F5"/>
        </w:rPr>
        <w:t>. Än så länge är diagnostiken inriktad på monogena orsaker till njursjukdom</w:t>
      </w:r>
      <w:r w:rsidR="00BA2809" w:rsidRPr="00FF2A9D">
        <w:rPr>
          <w:rStyle w:val="rynqvb"/>
          <w:rFonts w:ascii="Calibri Light" w:hAnsi="Calibri Light" w:cs="Calibri Light"/>
          <w:color w:val="3C4043"/>
          <w:sz w:val="24"/>
          <w:szCs w:val="24"/>
          <w:shd w:val="clear" w:color="auto" w:fill="F5F5F5"/>
        </w:rPr>
        <w:t>.</w:t>
      </w:r>
      <w:r w:rsidR="000B3A98" w:rsidRPr="00FF2A9D">
        <w:rPr>
          <w:rStyle w:val="rynqvb"/>
          <w:rFonts w:ascii="Calibri Light" w:hAnsi="Calibri Light" w:cs="Calibri Light"/>
          <w:color w:val="3C4043"/>
          <w:sz w:val="24"/>
          <w:szCs w:val="24"/>
          <w:shd w:val="clear" w:color="auto" w:fill="F5F5F5"/>
        </w:rPr>
        <w:t xml:space="preserve"> </w:t>
      </w:r>
      <w:proofErr w:type="spellStart"/>
      <w:r w:rsidR="00BA2809" w:rsidRPr="00FF2A9D">
        <w:rPr>
          <w:rStyle w:val="rynqvb"/>
          <w:rFonts w:ascii="Calibri Light" w:hAnsi="Calibri Light" w:cs="Calibri Light"/>
          <w:color w:val="3C4043"/>
          <w:sz w:val="24"/>
          <w:szCs w:val="24"/>
          <w:shd w:val="clear" w:color="auto" w:fill="F5F5F5"/>
        </w:rPr>
        <w:t>P</w:t>
      </w:r>
      <w:r w:rsidR="005023E6" w:rsidRPr="00FF2A9D">
        <w:rPr>
          <w:rStyle w:val="rynqvb"/>
          <w:rFonts w:ascii="Calibri Light" w:hAnsi="Calibri Light" w:cs="Calibri Light"/>
          <w:color w:val="3C4043"/>
          <w:sz w:val="24"/>
          <w:szCs w:val="24"/>
          <w:shd w:val="clear" w:color="auto" w:fill="F5F5F5"/>
        </w:rPr>
        <w:t>olygena</w:t>
      </w:r>
      <w:proofErr w:type="spellEnd"/>
      <w:r w:rsidR="005023E6" w:rsidRPr="00FF2A9D">
        <w:rPr>
          <w:rStyle w:val="rynqvb"/>
          <w:rFonts w:ascii="Calibri Light" w:hAnsi="Calibri Light" w:cs="Calibri Light"/>
          <w:color w:val="3C4043"/>
          <w:sz w:val="24"/>
          <w:szCs w:val="24"/>
          <w:shd w:val="clear" w:color="auto" w:fill="F5F5F5"/>
        </w:rPr>
        <w:t xml:space="preserve"> </w:t>
      </w:r>
      <w:r w:rsidR="00BA2809" w:rsidRPr="00FF2A9D">
        <w:rPr>
          <w:rStyle w:val="rynqvb"/>
          <w:rFonts w:ascii="Calibri Light" w:hAnsi="Calibri Light" w:cs="Calibri Light"/>
          <w:color w:val="3C4043"/>
          <w:sz w:val="24"/>
          <w:szCs w:val="24"/>
          <w:shd w:val="clear" w:color="auto" w:fill="F5F5F5"/>
        </w:rPr>
        <w:t>bidragande orsaker till t ex progress av njursjukdom tas inte upp här.</w:t>
      </w:r>
      <w:r w:rsidR="009B47C4" w:rsidRPr="00FF2A9D">
        <w:rPr>
          <w:rStyle w:val="rynqvb"/>
          <w:rFonts w:ascii="Calibri Light" w:hAnsi="Calibri Light" w:cs="Calibri Light"/>
          <w:color w:val="3C4043"/>
          <w:sz w:val="24"/>
          <w:szCs w:val="24"/>
          <w:shd w:val="clear" w:color="auto" w:fill="F5F5F5"/>
        </w:rPr>
        <w:t xml:space="preserve"> </w:t>
      </w:r>
    </w:p>
    <w:p w14:paraId="6F0DC313" w14:textId="77777777" w:rsidR="009B47C4" w:rsidRPr="00FF2A9D" w:rsidRDefault="009B47C4">
      <w:pPr>
        <w:rPr>
          <w:rStyle w:val="rynqvb"/>
          <w:rFonts w:ascii="Calibri Light" w:hAnsi="Calibri Light" w:cs="Calibri Light"/>
          <w:color w:val="3C4043"/>
          <w:sz w:val="24"/>
          <w:szCs w:val="24"/>
          <w:shd w:val="clear" w:color="auto" w:fill="F5F5F5"/>
        </w:rPr>
      </w:pPr>
    </w:p>
    <w:p w14:paraId="69E1C5E1" w14:textId="334B6927" w:rsidR="009B47C4" w:rsidRPr="00FF2A9D" w:rsidRDefault="009B47C4">
      <w:pPr>
        <w:rPr>
          <w:rStyle w:val="rynqvb"/>
          <w:rFonts w:ascii="Calibri Light" w:hAnsi="Calibri Light" w:cs="Calibri Light"/>
          <w:b/>
          <w:bCs/>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t>Omfattning och kostnader för genetiska analyser</w:t>
      </w:r>
    </w:p>
    <w:p w14:paraId="20711E73" w14:textId="77C14E97" w:rsidR="0026203A" w:rsidRPr="00FF2A9D" w:rsidRDefault="009B47C4">
      <w:pPr>
        <w:rPr>
          <w:rStyle w:val="rynqvb"/>
          <w:rFonts w:ascii="Calibri Light" w:hAnsi="Calibri Light" w:cs="Calibri Light"/>
          <w:color w:val="3C4043"/>
          <w:sz w:val="24"/>
          <w:szCs w:val="24"/>
          <w:shd w:val="clear" w:color="auto" w:fill="F5F5F5"/>
        </w:rPr>
      </w:pPr>
      <w:r w:rsidRPr="00FF2A9D">
        <w:rPr>
          <w:rStyle w:val="rynqvb"/>
          <w:rFonts w:ascii="Calibri Light" w:hAnsi="Calibri Light" w:cs="Calibri Light"/>
          <w:color w:val="3C4043"/>
          <w:sz w:val="24"/>
          <w:szCs w:val="24"/>
          <w:shd w:val="clear" w:color="auto" w:fill="F5F5F5"/>
        </w:rPr>
        <w:t>Det blir allt vanligare att helgenomsekvensering görs vid genetisk diagnos</w:t>
      </w:r>
      <w:r w:rsidR="009805D3" w:rsidRPr="00FF2A9D">
        <w:rPr>
          <w:rStyle w:val="rynqvb"/>
          <w:rFonts w:ascii="Calibri Light" w:hAnsi="Calibri Light" w:cs="Calibri Light"/>
          <w:color w:val="3C4043"/>
          <w:sz w:val="24"/>
          <w:szCs w:val="24"/>
          <w:shd w:val="clear" w:color="auto" w:fill="F5F5F5"/>
        </w:rPr>
        <w:t>tik</w:t>
      </w:r>
      <w:r w:rsidRPr="00FF2A9D">
        <w:rPr>
          <w:rStyle w:val="rynqvb"/>
          <w:rFonts w:ascii="Calibri Light" w:hAnsi="Calibri Light" w:cs="Calibri Light"/>
          <w:color w:val="3C4043"/>
          <w:sz w:val="24"/>
          <w:szCs w:val="24"/>
          <w:shd w:val="clear" w:color="auto" w:fill="F5F5F5"/>
        </w:rPr>
        <w:t>. I nästa steg används riktade genpaneler utifrån frågeställning och klinisk bild</w:t>
      </w:r>
      <w:r w:rsidR="009805D3" w:rsidRPr="00FF2A9D">
        <w:rPr>
          <w:rStyle w:val="rynqvb"/>
          <w:rFonts w:ascii="Calibri Light" w:hAnsi="Calibri Light" w:cs="Calibri Light"/>
          <w:color w:val="3C4043"/>
          <w:sz w:val="24"/>
          <w:szCs w:val="24"/>
          <w:shd w:val="clear" w:color="auto" w:fill="F5F5F5"/>
        </w:rPr>
        <w:t xml:space="preserve">, t ex nefrospanel, cystiska njursjukdomar och </w:t>
      </w:r>
      <w:proofErr w:type="spellStart"/>
      <w:r w:rsidR="009805D3" w:rsidRPr="00FF2A9D">
        <w:rPr>
          <w:rStyle w:val="rynqvb"/>
          <w:rFonts w:ascii="Calibri Light" w:hAnsi="Calibri Light" w:cs="Calibri Light"/>
          <w:color w:val="3C4043"/>
          <w:sz w:val="24"/>
          <w:szCs w:val="24"/>
          <w:shd w:val="clear" w:color="auto" w:fill="F5F5F5"/>
        </w:rPr>
        <w:t>ciliepatier</w:t>
      </w:r>
      <w:proofErr w:type="spellEnd"/>
      <w:r w:rsidR="009805D3" w:rsidRPr="00FF2A9D">
        <w:rPr>
          <w:rStyle w:val="rynqvb"/>
          <w:rFonts w:ascii="Calibri Light" w:hAnsi="Calibri Light" w:cs="Calibri Light"/>
          <w:color w:val="3C4043"/>
          <w:sz w:val="24"/>
          <w:szCs w:val="24"/>
          <w:shd w:val="clear" w:color="auto" w:fill="F5F5F5"/>
        </w:rPr>
        <w:t xml:space="preserve">, </w:t>
      </w:r>
      <w:proofErr w:type="spellStart"/>
      <w:r w:rsidR="009805D3" w:rsidRPr="00FF2A9D">
        <w:rPr>
          <w:rStyle w:val="rynqvb"/>
          <w:rFonts w:ascii="Calibri Light" w:hAnsi="Calibri Light" w:cs="Calibri Light"/>
          <w:color w:val="3C4043"/>
          <w:sz w:val="24"/>
          <w:szCs w:val="24"/>
          <w:shd w:val="clear" w:color="auto" w:fill="F5F5F5"/>
        </w:rPr>
        <w:t>tubulopatier</w:t>
      </w:r>
      <w:proofErr w:type="spellEnd"/>
      <w:r w:rsidR="009805D3" w:rsidRPr="00FF2A9D">
        <w:rPr>
          <w:rStyle w:val="rynqvb"/>
          <w:rFonts w:ascii="Calibri Light" w:hAnsi="Calibri Light" w:cs="Calibri Light"/>
          <w:color w:val="3C4043"/>
          <w:sz w:val="24"/>
          <w:szCs w:val="24"/>
          <w:shd w:val="clear" w:color="auto" w:fill="F5F5F5"/>
        </w:rPr>
        <w:t xml:space="preserve">, komplementmedierade njursjukdomar </w:t>
      </w:r>
      <w:proofErr w:type="spellStart"/>
      <w:r w:rsidR="009805D3" w:rsidRPr="00FF2A9D">
        <w:rPr>
          <w:rStyle w:val="rynqvb"/>
          <w:rFonts w:ascii="Calibri Light" w:hAnsi="Calibri Light" w:cs="Calibri Light"/>
          <w:color w:val="3C4043"/>
          <w:sz w:val="24"/>
          <w:szCs w:val="24"/>
          <w:shd w:val="clear" w:color="auto" w:fill="F5F5F5"/>
        </w:rPr>
        <w:t>etc</w:t>
      </w:r>
      <w:proofErr w:type="spellEnd"/>
      <w:r w:rsidR="009805D3" w:rsidRPr="00FF2A9D">
        <w:rPr>
          <w:rStyle w:val="rynqvb"/>
          <w:rFonts w:ascii="Calibri Light" w:hAnsi="Calibri Light" w:cs="Calibri Light"/>
          <w:color w:val="3C4043"/>
          <w:sz w:val="24"/>
          <w:szCs w:val="24"/>
          <w:shd w:val="clear" w:color="auto" w:fill="F5F5F5"/>
        </w:rPr>
        <w:t xml:space="preserve"> . </w:t>
      </w:r>
      <w:r w:rsidR="0026203A" w:rsidRPr="00FF2A9D">
        <w:rPr>
          <w:rStyle w:val="rynqvb"/>
          <w:rFonts w:ascii="Calibri Light" w:hAnsi="Calibri Light" w:cs="Calibri Light"/>
          <w:color w:val="3C4043"/>
          <w:sz w:val="24"/>
          <w:szCs w:val="24"/>
          <w:shd w:val="clear" w:color="auto" w:fill="F5F5F5"/>
        </w:rPr>
        <w:t>Trenden är att genpanelerna blir bredare då det ofta är osäker koppling till kliniska bilden.</w:t>
      </w:r>
    </w:p>
    <w:p w14:paraId="0A2E7501" w14:textId="3CACBC5D" w:rsidR="009B47C4" w:rsidRPr="00FF2A9D" w:rsidRDefault="009805D3">
      <w:pPr>
        <w:rPr>
          <w:rStyle w:val="rynqvb"/>
          <w:rFonts w:ascii="Calibri Light" w:hAnsi="Calibri Light" w:cs="Calibri Light"/>
          <w:color w:val="3C4043"/>
          <w:sz w:val="24"/>
          <w:szCs w:val="24"/>
          <w:shd w:val="clear" w:color="auto" w:fill="F5F5F5"/>
        </w:rPr>
      </w:pPr>
      <w:r w:rsidRPr="00FF2A9D">
        <w:rPr>
          <w:rStyle w:val="rynqvb"/>
          <w:rFonts w:ascii="Calibri Light" w:hAnsi="Calibri Light" w:cs="Calibri Light"/>
          <w:color w:val="3C4043"/>
          <w:sz w:val="24"/>
          <w:szCs w:val="24"/>
          <w:shd w:val="clear" w:color="auto" w:fill="F5F5F5"/>
        </w:rPr>
        <w:t xml:space="preserve">Kostnad för en riktad genpaneldiagnostik är </w:t>
      </w:r>
      <w:r w:rsidR="002B1BC8" w:rsidRPr="00FF2A9D">
        <w:rPr>
          <w:rStyle w:val="rynqvb"/>
          <w:rFonts w:ascii="Calibri Light" w:hAnsi="Calibri Light" w:cs="Calibri Light"/>
          <w:color w:val="3C4043"/>
          <w:sz w:val="24"/>
          <w:szCs w:val="24"/>
          <w:shd w:val="clear" w:color="auto" w:fill="F5F5F5"/>
        </w:rPr>
        <w:t xml:space="preserve">idag </w:t>
      </w:r>
      <w:r w:rsidRPr="00FF2A9D">
        <w:rPr>
          <w:rStyle w:val="rynqvb"/>
          <w:rFonts w:ascii="Calibri Light" w:hAnsi="Calibri Light" w:cs="Calibri Light"/>
          <w:color w:val="3C4043"/>
          <w:sz w:val="24"/>
          <w:szCs w:val="24"/>
          <w:shd w:val="clear" w:color="auto" w:fill="F5F5F5"/>
        </w:rPr>
        <w:t>ca 20-30000 SEK. För att verifiera en känd mutation t ex vid familjeundersökning är kostnaden ca 5-6000 SEK.</w:t>
      </w:r>
      <w:r w:rsidR="00FF2A9D">
        <w:rPr>
          <w:rStyle w:val="rynqvb"/>
          <w:rFonts w:ascii="Calibri Light" w:hAnsi="Calibri Light" w:cs="Calibri Light"/>
          <w:color w:val="3C4043"/>
          <w:sz w:val="24"/>
          <w:szCs w:val="24"/>
          <w:shd w:val="clear" w:color="auto" w:fill="F5F5F5"/>
        </w:rPr>
        <w:t xml:space="preserve"> </w:t>
      </w:r>
    </w:p>
    <w:p w14:paraId="58432A74" w14:textId="58465FA6" w:rsidR="00502EF8" w:rsidRPr="00FF2A9D" w:rsidRDefault="00502EF8">
      <w:pPr>
        <w:rPr>
          <w:rStyle w:val="rynqvb"/>
          <w:rFonts w:ascii="Calibri Light" w:hAnsi="Calibri Light" w:cs="Calibri Light"/>
          <w:color w:val="3C4043"/>
          <w:sz w:val="24"/>
          <w:szCs w:val="24"/>
          <w:shd w:val="clear" w:color="auto" w:fill="F5F5F5"/>
        </w:rPr>
      </w:pPr>
    </w:p>
    <w:p w14:paraId="4AC48476" w14:textId="0736C0AA" w:rsidR="00BA2809" w:rsidRPr="00FF2A9D" w:rsidRDefault="00BA2809">
      <w:pPr>
        <w:rPr>
          <w:rStyle w:val="rynqvb"/>
          <w:rFonts w:ascii="Calibri Light" w:hAnsi="Calibri Light" w:cs="Calibri Light"/>
          <w:b/>
          <w:bCs/>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t>När är genetisk utredning indicerad?</w:t>
      </w:r>
    </w:p>
    <w:p w14:paraId="160636AF" w14:textId="0010FE74" w:rsidR="000B3A98" w:rsidRPr="00FF2A9D" w:rsidRDefault="00D843C7">
      <w:pPr>
        <w:rPr>
          <w:rFonts w:ascii="Calibri Light" w:hAnsi="Calibri Light" w:cs="Calibri Light"/>
          <w:color w:val="000000"/>
          <w:sz w:val="24"/>
          <w:szCs w:val="24"/>
          <w:shd w:val="clear" w:color="auto" w:fill="FFFFFF"/>
        </w:rPr>
      </w:pPr>
      <w:r w:rsidRPr="00FF2A9D">
        <w:rPr>
          <w:rStyle w:val="rynqvb"/>
          <w:rFonts w:ascii="Calibri Light" w:hAnsi="Calibri Light" w:cs="Calibri Light"/>
          <w:color w:val="3C4043"/>
          <w:sz w:val="24"/>
          <w:szCs w:val="24"/>
          <w:shd w:val="clear" w:color="auto" w:fill="F5F5F5"/>
        </w:rPr>
        <w:t>För många sjukdomar är genetiskt verifierad diagnos avgörande för behandlingsbeslut</w:t>
      </w:r>
      <w:r w:rsidR="0008762F" w:rsidRPr="00FF2A9D">
        <w:rPr>
          <w:rFonts w:ascii="Calibri Light" w:hAnsi="Calibri Light" w:cs="Calibri Light"/>
          <w:color w:val="000000"/>
          <w:sz w:val="24"/>
          <w:szCs w:val="24"/>
          <w:shd w:val="clear" w:color="auto" w:fill="FFFFFF"/>
          <w:vertAlign w:val="superscript"/>
        </w:rPr>
        <w:t>1</w:t>
      </w:r>
      <w:r w:rsidRPr="00FF2A9D">
        <w:rPr>
          <w:rStyle w:val="rynqvb"/>
          <w:rFonts w:ascii="Calibri Light" w:hAnsi="Calibri Light" w:cs="Calibri Light"/>
          <w:color w:val="3C4043"/>
          <w:sz w:val="24"/>
          <w:szCs w:val="24"/>
          <w:shd w:val="clear" w:color="auto" w:fill="F5F5F5"/>
        </w:rPr>
        <w:t xml:space="preserve">, t ex vid </w:t>
      </w:r>
      <w:r w:rsidR="00603C29" w:rsidRPr="00FF2A9D">
        <w:rPr>
          <w:rStyle w:val="rynqvb"/>
          <w:rFonts w:ascii="Calibri Light" w:hAnsi="Calibri Light" w:cs="Calibri Light"/>
          <w:color w:val="3C4043"/>
          <w:sz w:val="24"/>
          <w:szCs w:val="24"/>
          <w:shd w:val="clear" w:color="auto" w:fill="F5F5F5"/>
        </w:rPr>
        <w:t xml:space="preserve">komplementmedierad </w:t>
      </w:r>
      <w:proofErr w:type="spellStart"/>
      <w:r w:rsidR="00603C29" w:rsidRPr="00FF2A9D">
        <w:rPr>
          <w:rStyle w:val="rynqvb"/>
          <w:rFonts w:ascii="Calibri Light" w:hAnsi="Calibri Light" w:cs="Calibri Light"/>
          <w:color w:val="3C4043"/>
          <w:sz w:val="24"/>
          <w:szCs w:val="24"/>
          <w:shd w:val="clear" w:color="auto" w:fill="F5F5F5"/>
        </w:rPr>
        <w:t>hemolytiskt</w:t>
      </w:r>
      <w:proofErr w:type="spellEnd"/>
      <w:r w:rsidR="00603C29" w:rsidRPr="00FF2A9D">
        <w:rPr>
          <w:rStyle w:val="rynqvb"/>
          <w:rFonts w:ascii="Calibri Light" w:hAnsi="Calibri Light" w:cs="Calibri Light"/>
          <w:color w:val="3C4043"/>
          <w:sz w:val="24"/>
          <w:szCs w:val="24"/>
          <w:shd w:val="clear" w:color="auto" w:fill="F5F5F5"/>
        </w:rPr>
        <w:t xml:space="preserve"> </w:t>
      </w:r>
      <w:proofErr w:type="spellStart"/>
      <w:r w:rsidR="00603C29" w:rsidRPr="00FF2A9D">
        <w:rPr>
          <w:rStyle w:val="rynqvb"/>
          <w:rFonts w:ascii="Calibri Light" w:hAnsi="Calibri Light" w:cs="Calibri Light"/>
          <w:color w:val="3C4043"/>
          <w:sz w:val="24"/>
          <w:szCs w:val="24"/>
          <w:shd w:val="clear" w:color="auto" w:fill="F5F5F5"/>
        </w:rPr>
        <w:t>uremiskt</w:t>
      </w:r>
      <w:proofErr w:type="spellEnd"/>
      <w:r w:rsidR="00603C29" w:rsidRPr="00FF2A9D">
        <w:rPr>
          <w:rStyle w:val="rynqvb"/>
          <w:rFonts w:ascii="Calibri Light" w:hAnsi="Calibri Light" w:cs="Calibri Light"/>
          <w:color w:val="3C4043"/>
          <w:sz w:val="24"/>
          <w:szCs w:val="24"/>
          <w:shd w:val="clear" w:color="auto" w:fill="F5F5F5"/>
        </w:rPr>
        <w:t xml:space="preserve"> syndrom, familjär medelhavsfeber och </w:t>
      </w:r>
      <w:r w:rsidRPr="00FF2A9D">
        <w:rPr>
          <w:rStyle w:val="rynqvb"/>
          <w:rFonts w:ascii="Calibri Light" w:hAnsi="Calibri Light" w:cs="Calibri Light"/>
          <w:color w:val="3C4043"/>
          <w:sz w:val="24"/>
          <w:szCs w:val="24"/>
          <w:shd w:val="clear" w:color="auto" w:fill="F5F5F5"/>
        </w:rPr>
        <w:t>metabola sjukdomar</w:t>
      </w:r>
      <w:r w:rsidR="00043BB5" w:rsidRPr="00FF2A9D">
        <w:rPr>
          <w:rStyle w:val="rynqvb"/>
          <w:rFonts w:ascii="Calibri Light" w:hAnsi="Calibri Light" w:cs="Calibri Light"/>
          <w:color w:val="3C4043"/>
          <w:sz w:val="24"/>
          <w:szCs w:val="24"/>
          <w:shd w:val="clear" w:color="auto" w:fill="F5F5F5"/>
        </w:rPr>
        <w:t>,</w:t>
      </w:r>
      <w:r w:rsidRPr="00FF2A9D">
        <w:rPr>
          <w:rStyle w:val="rynqvb"/>
          <w:rFonts w:ascii="Calibri Light" w:hAnsi="Calibri Light" w:cs="Calibri Light"/>
          <w:color w:val="3C4043"/>
          <w:sz w:val="24"/>
          <w:szCs w:val="24"/>
          <w:shd w:val="clear" w:color="auto" w:fill="F5F5F5"/>
        </w:rPr>
        <w:t xml:space="preserve"> såsom primär </w:t>
      </w:r>
      <w:proofErr w:type="spellStart"/>
      <w:r w:rsidRPr="00FF2A9D">
        <w:rPr>
          <w:rStyle w:val="rynqvb"/>
          <w:rFonts w:ascii="Calibri Light" w:hAnsi="Calibri Light" w:cs="Calibri Light"/>
          <w:color w:val="3C4043"/>
          <w:sz w:val="24"/>
          <w:szCs w:val="24"/>
          <w:shd w:val="clear" w:color="auto" w:fill="F5F5F5"/>
        </w:rPr>
        <w:t>hyperoxaluri</w:t>
      </w:r>
      <w:proofErr w:type="spellEnd"/>
      <w:r w:rsidRPr="00FF2A9D">
        <w:rPr>
          <w:rStyle w:val="rynqvb"/>
          <w:rFonts w:ascii="Calibri Light" w:hAnsi="Calibri Light" w:cs="Calibri Light"/>
          <w:color w:val="3C4043"/>
          <w:sz w:val="24"/>
          <w:szCs w:val="24"/>
          <w:shd w:val="clear" w:color="auto" w:fill="F5F5F5"/>
        </w:rPr>
        <w:t xml:space="preserve">, </w:t>
      </w:r>
      <w:proofErr w:type="spellStart"/>
      <w:r w:rsidRPr="00FF2A9D">
        <w:rPr>
          <w:rStyle w:val="rynqvb"/>
          <w:rFonts w:ascii="Calibri Light" w:hAnsi="Calibri Light" w:cs="Calibri Light"/>
          <w:color w:val="3C4043"/>
          <w:sz w:val="24"/>
          <w:szCs w:val="24"/>
          <w:shd w:val="clear" w:color="auto" w:fill="F5F5F5"/>
        </w:rPr>
        <w:t>cystinos</w:t>
      </w:r>
      <w:proofErr w:type="spellEnd"/>
      <w:r w:rsidRPr="00FF2A9D">
        <w:rPr>
          <w:rStyle w:val="rynqvb"/>
          <w:rFonts w:ascii="Calibri Light" w:hAnsi="Calibri Light" w:cs="Calibri Light"/>
          <w:color w:val="3C4043"/>
          <w:sz w:val="24"/>
          <w:szCs w:val="24"/>
          <w:shd w:val="clear" w:color="auto" w:fill="F5F5F5"/>
        </w:rPr>
        <w:t xml:space="preserve"> </w:t>
      </w:r>
      <w:r w:rsidR="00A3209C" w:rsidRPr="00FF2A9D">
        <w:rPr>
          <w:rStyle w:val="rynqvb"/>
          <w:rFonts w:ascii="Calibri Light" w:hAnsi="Calibri Light" w:cs="Calibri Light"/>
          <w:color w:val="3C4043"/>
          <w:sz w:val="24"/>
          <w:szCs w:val="24"/>
          <w:shd w:val="clear" w:color="auto" w:fill="F5F5F5"/>
        </w:rPr>
        <w:t xml:space="preserve">och </w:t>
      </w:r>
      <w:proofErr w:type="spellStart"/>
      <w:r w:rsidR="00A3209C" w:rsidRPr="00FF2A9D">
        <w:rPr>
          <w:rStyle w:val="rynqvb"/>
          <w:rFonts w:ascii="Calibri Light" w:hAnsi="Calibri Light" w:cs="Calibri Light"/>
          <w:color w:val="3C4043"/>
          <w:sz w:val="24"/>
          <w:szCs w:val="24"/>
          <w:shd w:val="clear" w:color="auto" w:fill="F5F5F5"/>
        </w:rPr>
        <w:t>Fabry’s</w:t>
      </w:r>
      <w:proofErr w:type="spellEnd"/>
      <w:r w:rsidR="00A3209C" w:rsidRPr="00FF2A9D">
        <w:rPr>
          <w:rStyle w:val="rynqvb"/>
          <w:rFonts w:ascii="Calibri Light" w:hAnsi="Calibri Light" w:cs="Calibri Light"/>
          <w:color w:val="3C4043"/>
          <w:sz w:val="24"/>
          <w:szCs w:val="24"/>
          <w:shd w:val="clear" w:color="auto" w:fill="F5F5F5"/>
        </w:rPr>
        <w:t xml:space="preserve"> sjukdom</w:t>
      </w:r>
      <w:r w:rsidRPr="00FF2A9D">
        <w:rPr>
          <w:rStyle w:val="rynqvb"/>
          <w:rFonts w:ascii="Calibri Light" w:hAnsi="Calibri Light" w:cs="Calibri Light"/>
          <w:color w:val="3C4043"/>
          <w:sz w:val="24"/>
          <w:szCs w:val="24"/>
          <w:shd w:val="clear" w:color="auto" w:fill="F5F5F5"/>
        </w:rPr>
        <w:t xml:space="preserve">. </w:t>
      </w:r>
      <w:r w:rsidR="00A3209C" w:rsidRPr="00FF2A9D">
        <w:rPr>
          <w:rStyle w:val="rynqvb"/>
          <w:rFonts w:ascii="Calibri Light" w:hAnsi="Calibri Light" w:cs="Calibri Light"/>
          <w:color w:val="3C4043"/>
          <w:sz w:val="24"/>
          <w:szCs w:val="24"/>
          <w:shd w:val="clear" w:color="auto" w:fill="F5F5F5"/>
        </w:rPr>
        <w:t xml:space="preserve">Vid andra sjukdomar, t ex fokal segmentell </w:t>
      </w:r>
      <w:proofErr w:type="spellStart"/>
      <w:r w:rsidR="00A3209C" w:rsidRPr="00FF2A9D">
        <w:rPr>
          <w:rStyle w:val="rynqvb"/>
          <w:rFonts w:ascii="Calibri Light" w:hAnsi="Calibri Light" w:cs="Calibri Light"/>
          <w:color w:val="3C4043"/>
          <w:sz w:val="24"/>
          <w:szCs w:val="24"/>
          <w:shd w:val="clear" w:color="auto" w:fill="F5F5F5"/>
        </w:rPr>
        <w:t>glomeruloskleros</w:t>
      </w:r>
      <w:proofErr w:type="spellEnd"/>
      <w:r w:rsidR="00363CBF">
        <w:rPr>
          <w:rStyle w:val="rynqvb"/>
          <w:rFonts w:ascii="Calibri Light" w:hAnsi="Calibri Light" w:cs="Calibri Light"/>
          <w:color w:val="3C4043"/>
          <w:sz w:val="24"/>
          <w:szCs w:val="24"/>
          <w:shd w:val="clear" w:color="auto" w:fill="F5F5F5"/>
        </w:rPr>
        <w:t xml:space="preserve"> och </w:t>
      </w:r>
      <w:proofErr w:type="spellStart"/>
      <w:r w:rsidR="00363CBF">
        <w:rPr>
          <w:rStyle w:val="rynqvb"/>
          <w:rFonts w:ascii="Calibri Light" w:hAnsi="Calibri Light" w:cs="Calibri Light"/>
          <w:color w:val="3C4043"/>
          <w:sz w:val="24"/>
          <w:szCs w:val="24"/>
          <w:shd w:val="clear" w:color="auto" w:fill="F5F5F5"/>
        </w:rPr>
        <w:t>Alport</w:t>
      </w:r>
      <w:proofErr w:type="spellEnd"/>
      <w:r w:rsidR="00363CBF">
        <w:rPr>
          <w:rStyle w:val="rynqvb"/>
          <w:rFonts w:ascii="Calibri Light" w:hAnsi="Calibri Light" w:cs="Calibri Light"/>
          <w:color w:val="3C4043"/>
          <w:sz w:val="24"/>
          <w:szCs w:val="24"/>
          <w:shd w:val="clear" w:color="auto" w:fill="F5F5F5"/>
        </w:rPr>
        <w:t xml:space="preserve"> syndrom</w:t>
      </w:r>
      <w:r w:rsidR="00363CBF" w:rsidRPr="00FF2A9D">
        <w:rPr>
          <w:rStyle w:val="rynqvb"/>
          <w:rFonts w:ascii="Calibri Light" w:hAnsi="Calibri Light" w:cs="Calibri Light"/>
          <w:color w:val="3C4043"/>
          <w:sz w:val="24"/>
          <w:szCs w:val="24"/>
          <w:shd w:val="clear" w:color="auto" w:fill="F5F5F5"/>
          <w:vertAlign w:val="superscript"/>
        </w:rPr>
        <w:t>2</w:t>
      </w:r>
      <w:r w:rsidR="00A3209C" w:rsidRPr="00FF2A9D">
        <w:rPr>
          <w:rStyle w:val="rynqvb"/>
          <w:rFonts w:ascii="Calibri Light" w:hAnsi="Calibri Light" w:cs="Calibri Light"/>
          <w:color w:val="3C4043"/>
          <w:sz w:val="24"/>
          <w:szCs w:val="24"/>
          <w:shd w:val="clear" w:color="auto" w:fill="F5F5F5"/>
        </w:rPr>
        <w:t xml:space="preserve">, kan man avstå från verkningslös </w:t>
      </w:r>
      <w:proofErr w:type="spellStart"/>
      <w:r w:rsidR="00A3209C" w:rsidRPr="00FF2A9D">
        <w:rPr>
          <w:rStyle w:val="rynqvb"/>
          <w:rFonts w:ascii="Calibri Light" w:hAnsi="Calibri Light" w:cs="Calibri Light"/>
          <w:color w:val="3C4043"/>
          <w:sz w:val="24"/>
          <w:szCs w:val="24"/>
          <w:shd w:val="clear" w:color="auto" w:fill="F5F5F5"/>
        </w:rPr>
        <w:t>immunosuppression</w:t>
      </w:r>
      <w:proofErr w:type="spellEnd"/>
      <w:r w:rsidR="00A3209C" w:rsidRPr="00FF2A9D">
        <w:rPr>
          <w:rStyle w:val="rynqvb"/>
          <w:rFonts w:ascii="Calibri Light" w:hAnsi="Calibri Light" w:cs="Calibri Light"/>
          <w:color w:val="3C4043"/>
          <w:sz w:val="24"/>
          <w:szCs w:val="24"/>
          <w:shd w:val="clear" w:color="auto" w:fill="F5F5F5"/>
        </w:rPr>
        <w:t xml:space="preserve"> om genetisk orsak är klarlagd. Inför njurtransplantation </w:t>
      </w:r>
      <w:r w:rsidR="00FE7721" w:rsidRPr="00FF2A9D">
        <w:rPr>
          <w:rStyle w:val="rynqvb"/>
          <w:rFonts w:ascii="Calibri Light" w:hAnsi="Calibri Light" w:cs="Calibri Light"/>
          <w:color w:val="3C4043"/>
          <w:sz w:val="24"/>
          <w:szCs w:val="24"/>
          <w:shd w:val="clear" w:color="auto" w:fill="F5F5F5"/>
        </w:rPr>
        <w:t xml:space="preserve">är det </w:t>
      </w:r>
      <w:r w:rsidR="001F5C99" w:rsidRPr="00FF2A9D">
        <w:rPr>
          <w:rStyle w:val="rynqvb"/>
          <w:rFonts w:ascii="Calibri Light" w:hAnsi="Calibri Light" w:cs="Calibri Light"/>
          <w:color w:val="3C4043"/>
          <w:sz w:val="24"/>
          <w:szCs w:val="24"/>
          <w:shd w:val="clear" w:color="auto" w:fill="F5F5F5"/>
        </w:rPr>
        <w:t xml:space="preserve">exempelvis </w:t>
      </w:r>
      <w:r w:rsidR="00FE7721" w:rsidRPr="00FF2A9D">
        <w:rPr>
          <w:rStyle w:val="rynqvb"/>
          <w:rFonts w:ascii="Calibri Light" w:hAnsi="Calibri Light" w:cs="Calibri Light"/>
          <w:color w:val="3C4043"/>
          <w:sz w:val="24"/>
          <w:szCs w:val="24"/>
          <w:shd w:val="clear" w:color="auto" w:fill="F5F5F5"/>
        </w:rPr>
        <w:t xml:space="preserve">viktigt att utreda om </w:t>
      </w:r>
      <w:r w:rsidR="001F5C99" w:rsidRPr="00FF2A9D">
        <w:rPr>
          <w:rStyle w:val="rynqvb"/>
          <w:rFonts w:ascii="Calibri Light" w:hAnsi="Calibri Light" w:cs="Calibri Light"/>
          <w:color w:val="3C4043"/>
          <w:sz w:val="24"/>
          <w:szCs w:val="24"/>
          <w:shd w:val="clear" w:color="auto" w:fill="F5F5F5"/>
        </w:rPr>
        <w:t>patogena gen</w:t>
      </w:r>
      <w:r w:rsidR="00FE7721" w:rsidRPr="00FF2A9D">
        <w:rPr>
          <w:rStyle w:val="rynqvb"/>
          <w:rFonts w:ascii="Calibri Light" w:hAnsi="Calibri Light" w:cs="Calibri Light"/>
          <w:color w:val="3C4043"/>
          <w:sz w:val="24"/>
          <w:szCs w:val="24"/>
          <w:shd w:val="clear" w:color="auto" w:fill="F5F5F5"/>
        </w:rPr>
        <w:t xml:space="preserve">varianter i komplementsystemet finns vid misstänkt komplementmedierat </w:t>
      </w:r>
      <w:proofErr w:type="spellStart"/>
      <w:r w:rsidR="00FE7721" w:rsidRPr="00FF2A9D">
        <w:rPr>
          <w:rStyle w:val="rynqvb"/>
          <w:rFonts w:ascii="Calibri Light" w:hAnsi="Calibri Light" w:cs="Calibri Light"/>
          <w:color w:val="3C4043"/>
          <w:sz w:val="24"/>
          <w:szCs w:val="24"/>
          <w:shd w:val="clear" w:color="auto" w:fill="F5F5F5"/>
        </w:rPr>
        <w:t>hemolytiskt</w:t>
      </w:r>
      <w:proofErr w:type="spellEnd"/>
      <w:r w:rsidR="00FE7721" w:rsidRPr="00FF2A9D">
        <w:rPr>
          <w:rStyle w:val="rynqvb"/>
          <w:rFonts w:ascii="Calibri Light" w:hAnsi="Calibri Light" w:cs="Calibri Light"/>
          <w:color w:val="3C4043"/>
          <w:sz w:val="24"/>
          <w:szCs w:val="24"/>
          <w:shd w:val="clear" w:color="auto" w:fill="F5F5F5"/>
        </w:rPr>
        <w:t xml:space="preserve"> </w:t>
      </w:r>
      <w:proofErr w:type="spellStart"/>
      <w:r w:rsidR="00FE7721" w:rsidRPr="00FF2A9D">
        <w:rPr>
          <w:rStyle w:val="rynqvb"/>
          <w:rFonts w:ascii="Calibri Light" w:hAnsi="Calibri Light" w:cs="Calibri Light"/>
          <w:color w:val="3C4043"/>
          <w:sz w:val="24"/>
          <w:szCs w:val="24"/>
          <w:shd w:val="clear" w:color="auto" w:fill="F5F5F5"/>
        </w:rPr>
        <w:t>uremiskt</w:t>
      </w:r>
      <w:proofErr w:type="spellEnd"/>
      <w:r w:rsidR="00FE7721" w:rsidRPr="00FF2A9D">
        <w:rPr>
          <w:rStyle w:val="rynqvb"/>
          <w:rFonts w:ascii="Calibri Light" w:hAnsi="Calibri Light" w:cs="Calibri Light"/>
          <w:color w:val="3C4043"/>
          <w:sz w:val="24"/>
          <w:szCs w:val="24"/>
          <w:shd w:val="clear" w:color="auto" w:fill="F5F5F5"/>
        </w:rPr>
        <w:t xml:space="preserve"> syndrom eller C3-nefropati</w:t>
      </w:r>
      <w:r w:rsidR="00363CBF">
        <w:rPr>
          <w:rStyle w:val="rynqvb"/>
          <w:rFonts w:ascii="Calibri Light" w:hAnsi="Calibri Light" w:cs="Calibri Light"/>
          <w:color w:val="3C4043"/>
          <w:sz w:val="24"/>
          <w:szCs w:val="24"/>
          <w:shd w:val="clear" w:color="auto" w:fill="F5F5F5"/>
          <w:vertAlign w:val="superscript"/>
        </w:rPr>
        <w:t>3</w:t>
      </w:r>
      <w:r w:rsidR="00FE7721" w:rsidRPr="00FF2A9D">
        <w:rPr>
          <w:rStyle w:val="rynqvb"/>
          <w:rFonts w:ascii="Calibri Light" w:hAnsi="Calibri Light" w:cs="Calibri Light"/>
          <w:color w:val="3C4043"/>
          <w:sz w:val="24"/>
          <w:szCs w:val="24"/>
          <w:shd w:val="clear" w:color="auto" w:fill="F5F5F5"/>
        </w:rPr>
        <w:t xml:space="preserve">. Inför graviditet och eventuell </w:t>
      </w:r>
      <w:proofErr w:type="spellStart"/>
      <w:r w:rsidR="00FE7721" w:rsidRPr="00FF2A9D">
        <w:rPr>
          <w:rFonts w:ascii="Calibri Light" w:hAnsi="Calibri Light" w:cs="Calibri Light"/>
          <w:color w:val="000000"/>
          <w:sz w:val="24"/>
          <w:szCs w:val="24"/>
          <w:shd w:val="clear" w:color="auto" w:fill="FFFFFF"/>
        </w:rPr>
        <w:t>preimplantatorisk</w:t>
      </w:r>
      <w:proofErr w:type="spellEnd"/>
      <w:r w:rsidR="00FE7721" w:rsidRPr="00FF2A9D">
        <w:rPr>
          <w:rFonts w:ascii="Calibri Light" w:hAnsi="Calibri Light" w:cs="Calibri Light"/>
          <w:color w:val="000000"/>
          <w:sz w:val="24"/>
          <w:szCs w:val="24"/>
          <w:shd w:val="clear" w:color="auto" w:fill="FFFFFF"/>
        </w:rPr>
        <w:t xml:space="preserve"> genetisk </w:t>
      </w:r>
      <w:r w:rsidR="0026203A" w:rsidRPr="00FF2A9D">
        <w:rPr>
          <w:rFonts w:ascii="Calibri Light" w:hAnsi="Calibri Light" w:cs="Calibri Light"/>
          <w:color w:val="000000"/>
          <w:sz w:val="24"/>
          <w:szCs w:val="24"/>
          <w:shd w:val="clear" w:color="auto" w:fill="FFFFFF"/>
        </w:rPr>
        <w:t xml:space="preserve">testning </w:t>
      </w:r>
      <w:r w:rsidR="00FE7721" w:rsidRPr="00FF2A9D">
        <w:rPr>
          <w:rFonts w:ascii="Calibri Light" w:hAnsi="Calibri Light" w:cs="Calibri Light"/>
          <w:color w:val="000000"/>
          <w:sz w:val="24"/>
          <w:szCs w:val="24"/>
          <w:shd w:val="clear" w:color="auto" w:fill="FFFFFF"/>
        </w:rPr>
        <w:t>(</w:t>
      </w:r>
      <w:r w:rsidR="0026203A" w:rsidRPr="00FF2A9D">
        <w:rPr>
          <w:rFonts w:ascii="Calibri Light" w:hAnsi="Calibri Light" w:cs="Calibri Light"/>
          <w:color w:val="000000"/>
          <w:sz w:val="24"/>
          <w:szCs w:val="24"/>
          <w:shd w:val="clear" w:color="auto" w:fill="FFFFFF"/>
        </w:rPr>
        <w:t>PGT</w:t>
      </w:r>
      <w:r w:rsidR="00FE7721" w:rsidRPr="00FF2A9D">
        <w:rPr>
          <w:rFonts w:ascii="Calibri Light" w:hAnsi="Calibri Light" w:cs="Calibri Light"/>
          <w:color w:val="000000"/>
          <w:sz w:val="24"/>
          <w:szCs w:val="24"/>
          <w:shd w:val="clear" w:color="auto" w:fill="FFFFFF"/>
        </w:rPr>
        <w:t xml:space="preserve">) </w:t>
      </w:r>
      <w:r w:rsidR="001F5C99" w:rsidRPr="00FF2A9D">
        <w:rPr>
          <w:rFonts w:ascii="Calibri Light" w:hAnsi="Calibri Light" w:cs="Calibri Light"/>
          <w:color w:val="000000"/>
          <w:sz w:val="24"/>
          <w:szCs w:val="24"/>
          <w:shd w:val="clear" w:color="auto" w:fill="FFFFFF"/>
        </w:rPr>
        <w:t>behöver genetiken vara klarlagd för rådgivning och planering</w:t>
      </w:r>
      <w:r w:rsidR="001F5C99" w:rsidRPr="00FF2A9D">
        <w:rPr>
          <w:rFonts w:ascii="Calibri Light" w:hAnsi="Calibri Light" w:cs="Calibri Light"/>
          <w:strike/>
          <w:color w:val="000000"/>
          <w:sz w:val="24"/>
          <w:szCs w:val="24"/>
          <w:shd w:val="clear" w:color="auto" w:fill="FFFFFF"/>
        </w:rPr>
        <w:t>en</w:t>
      </w:r>
      <w:r w:rsidR="001F5C99" w:rsidRPr="00FF2A9D">
        <w:rPr>
          <w:rFonts w:ascii="Calibri Light" w:hAnsi="Calibri Light" w:cs="Calibri Light"/>
          <w:color w:val="000000"/>
          <w:sz w:val="24"/>
          <w:szCs w:val="24"/>
          <w:shd w:val="clear" w:color="auto" w:fill="FFFFFF"/>
        </w:rPr>
        <w:t xml:space="preserve"> </w:t>
      </w:r>
      <w:r w:rsidR="001F5C99" w:rsidRPr="00FF2A9D">
        <w:rPr>
          <w:rFonts w:ascii="Calibri Light" w:hAnsi="Calibri Light" w:cs="Calibri Light"/>
          <w:strike/>
          <w:color w:val="000000"/>
          <w:sz w:val="24"/>
          <w:szCs w:val="24"/>
          <w:shd w:val="clear" w:color="auto" w:fill="FFFFFF"/>
        </w:rPr>
        <w:t>av PGD.</w:t>
      </w:r>
      <w:r w:rsidR="001F5C99" w:rsidRPr="00FF2A9D">
        <w:rPr>
          <w:rFonts w:ascii="Calibri Light" w:hAnsi="Calibri Light" w:cs="Calibri Light"/>
          <w:color w:val="000000"/>
          <w:sz w:val="24"/>
          <w:szCs w:val="24"/>
          <w:shd w:val="clear" w:color="auto" w:fill="FFFFFF"/>
        </w:rPr>
        <w:t xml:space="preserve"> </w:t>
      </w:r>
    </w:p>
    <w:p w14:paraId="1F1630C8" w14:textId="2FE46745" w:rsidR="008C0D61" w:rsidRPr="00FF2A9D" w:rsidRDefault="008C0D61">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Vid stark misstanke om genetisk orsak till sjukdom kan förnyad analys göras efter 3-5 år även om första analys inte påvisat någon patologisk variant.</w:t>
      </w:r>
    </w:p>
    <w:p w14:paraId="4EE72D6A" w14:textId="77777777" w:rsidR="00B0125C" w:rsidRPr="00FF2A9D" w:rsidRDefault="00B0125C">
      <w:pPr>
        <w:rPr>
          <w:rFonts w:ascii="Calibri Light" w:hAnsi="Calibri Light" w:cs="Calibri Light"/>
          <w:b/>
          <w:bCs/>
          <w:color w:val="000000"/>
          <w:sz w:val="24"/>
          <w:szCs w:val="24"/>
          <w:shd w:val="clear" w:color="auto" w:fill="FFFFFF"/>
        </w:rPr>
      </w:pPr>
      <w:r w:rsidRPr="00FF2A9D">
        <w:rPr>
          <w:rFonts w:ascii="Calibri Light" w:hAnsi="Calibri Light" w:cs="Calibri Light"/>
          <w:b/>
          <w:bCs/>
          <w:color w:val="000000"/>
          <w:sz w:val="24"/>
          <w:szCs w:val="24"/>
          <w:shd w:val="clear" w:color="auto" w:fill="FFFFFF"/>
        </w:rPr>
        <w:br w:type="page"/>
      </w:r>
    </w:p>
    <w:p w14:paraId="2D9CA73C" w14:textId="216D83FC" w:rsidR="00E67B4E" w:rsidRPr="00FF2A9D" w:rsidRDefault="00753A31">
      <w:pPr>
        <w:rPr>
          <w:rFonts w:ascii="Calibri Light" w:hAnsi="Calibri Light" w:cs="Calibri Light"/>
          <w:color w:val="000000"/>
          <w:sz w:val="24"/>
          <w:szCs w:val="24"/>
          <w:shd w:val="clear" w:color="auto" w:fill="FFFFFF"/>
        </w:rPr>
      </w:pPr>
      <w:r w:rsidRPr="00FF2A9D">
        <w:rPr>
          <w:rFonts w:ascii="Calibri Light" w:hAnsi="Calibri Light" w:cs="Calibri Light"/>
          <w:b/>
          <w:bCs/>
          <w:color w:val="000000"/>
          <w:sz w:val="24"/>
          <w:szCs w:val="24"/>
          <w:shd w:val="clear" w:color="auto" w:fill="FFFFFF"/>
        </w:rPr>
        <w:lastRenderedPageBreak/>
        <w:t xml:space="preserve">Tabell </w:t>
      </w:r>
      <w:r w:rsidR="004B2FA2" w:rsidRPr="00FF2A9D">
        <w:rPr>
          <w:rFonts w:ascii="Calibri Light" w:hAnsi="Calibri Light" w:cs="Calibri Light"/>
          <w:b/>
          <w:bCs/>
          <w:color w:val="000000"/>
          <w:sz w:val="24"/>
          <w:szCs w:val="24"/>
          <w:shd w:val="clear" w:color="auto" w:fill="FFFFFF"/>
        </w:rPr>
        <w:t xml:space="preserve">1. </w:t>
      </w:r>
      <w:r w:rsidR="004B2FA2" w:rsidRPr="00FF2A9D">
        <w:rPr>
          <w:rFonts w:ascii="Calibri Light" w:hAnsi="Calibri Light" w:cs="Calibri Light"/>
          <w:color w:val="000000"/>
          <w:sz w:val="24"/>
          <w:szCs w:val="24"/>
          <w:shd w:val="clear" w:color="auto" w:fill="FFFFFF"/>
        </w:rPr>
        <w:t>Frågeställningar där genetisk utredning är motiverad</w:t>
      </w:r>
      <w:r w:rsidR="0008762F" w:rsidRPr="00FF2A9D">
        <w:rPr>
          <w:rFonts w:ascii="Calibri Light" w:hAnsi="Calibri Light" w:cs="Calibri Light"/>
          <w:color w:val="000000"/>
          <w:sz w:val="24"/>
          <w:szCs w:val="24"/>
          <w:shd w:val="clear" w:color="auto" w:fill="FFFFFF"/>
          <w:vertAlign w:val="superscript"/>
        </w:rPr>
        <w:t>1</w:t>
      </w:r>
      <w:r w:rsidR="004B2FA2" w:rsidRPr="00FF2A9D">
        <w:rPr>
          <w:rFonts w:ascii="Calibri Light" w:hAnsi="Calibri Light" w:cs="Calibri Light"/>
          <w:color w:val="000000"/>
          <w:sz w:val="24"/>
          <w:szCs w:val="24"/>
          <w:shd w:val="clear" w:color="auto" w:fill="FFFFFF"/>
        </w:rPr>
        <w:t>.</w:t>
      </w:r>
    </w:p>
    <w:tbl>
      <w:tblPr>
        <w:tblStyle w:val="Tabellrutnt"/>
        <w:tblW w:w="9634" w:type="dxa"/>
        <w:tblLook w:val="04A0" w:firstRow="1" w:lastRow="0" w:firstColumn="1" w:lastColumn="0" w:noHBand="0" w:noVBand="1"/>
      </w:tblPr>
      <w:tblGrid>
        <w:gridCol w:w="3964"/>
        <w:gridCol w:w="5670"/>
      </w:tblGrid>
      <w:tr w:rsidR="00064469" w:rsidRPr="00753A31" w14:paraId="7C5AB08B" w14:textId="77777777" w:rsidTr="00FF2A9D">
        <w:tc>
          <w:tcPr>
            <w:tcW w:w="3964" w:type="dxa"/>
          </w:tcPr>
          <w:p w14:paraId="7974893E" w14:textId="1E59351D" w:rsidR="00064469" w:rsidRPr="00FF2A9D" w:rsidRDefault="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Frågeställning</w:t>
            </w:r>
          </w:p>
        </w:tc>
        <w:tc>
          <w:tcPr>
            <w:tcW w:w="5670" w:type="dxa"/>
          </w:tcPr>
          <w:p w14:paraId="5A5B51B7" w14:textId="654A2A76" w:rsidR="00064469" w:rsidRPr="00FF2A9D" w:rsidRDefault="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Exempel</w:t>
            </w:r>
          </w:p>
        </w:tc>
      </w:tr>
      <w:tr w:rsidR="00064469" w:rsidRPr="00753A31" w14:paraId="0F0EA02A" w14:textId="77777777" w:rsidTr="00FF2A9D">
        <w:tc>
          <w:tcPr>
            <w:tcW w:w="3964" w:type="dxa"/>
          </w:tcPr>
          <w:p w14:paraId="301DCBA5" w14:textId="41645B05" w:rsidR="00064469" w:rsidRPr="00FF2A9D" w:rsidRDefault="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Diagnostik där specifik behandling kan ges.</w:t>
            </w:r>
          </w:p>
        </w:tc>
        <w:tc>
          <w:tcPr>
            <w:tcW w:w="5670" w:type="dxa"/>
          </w:tcPr>
          <w:p w14:paraId="61FF1AF0" w14:textId="77777777" w:rsidR="00064469" w:rsidRPr="00FF2A9D" w:rsidRDefault="00064469">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Fabry</w:t>
            </w:r>
            <w:proofErr w:type="spellEnd"/>
          </w:p>
          <w:p w14:paraId="29830B1C" w14:textId="77777777" w:rsidR="00064469" w:rsidRPr="00FF2A9D" w:rsidRDefault="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Primär </w:t>
            </w:r>
            <w:proofErr w:type="spellStart"/>
            <w:r w:rsidRPr="00FF2A9D">
              <w:rPr>
                <w:rFonts w:ascii="Calibri Light" w:hAnsi="Calibri Light" w:cs="Calibri Light"/>
                <w:color w:val="000000"/>
                <w:sz w:val="24"/>
                <w:szCs w:val="24"/>
                <w:shd w:val="clear" w:color="auto" w:fill="FFFFFF"/>
              </w:rPr>
              <w:t>hyperoxaluri</w:t>
            </w:r>
            <w:proofErr w:type="spellEnd"/>
          </w:p>
          <w:p w14:paraId="408ACDE7" w14:textId="77777777" w:rsidR="00064469" w:rsidRPr="00FF2A9D" w:rsidRDefault="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CoQ10-variant som </w:t>
            </w:r>
            <w:proofErr w:type="spellStart"/>
            <w:r w:rsidRPr="00FF2A9D">
              <w:rPr>
                <w:rFonts w:ascii="Calibri Light" w:hAnsi="Calibri Light" w:cs="Calibri Light"/>
                <w:color w:val="000000"/>
                <w:sz w:val="24"/>
                <w:szCs w:val="24"/>
                <w:shd w:val="clear" w:color="auto" w:fill="FFFFFF"/>
              </w:rPr>
              <w:t>orsakt</w:t>
            </w:r>
            <w:proofErr w:type="spellEnd"/>
            <w:r w:rsidRPr="00FF2A9D">
              <w:rPr>
                <w:rFonts w:ascii="Calibri Light" w:hAnsi="Calibri Light" w:cs="Calibri Light"/>
                <w:color w:val="000000"/>
                <w:sz w:val="24"/>
                <w:szCs w:val="24"/>
                <w:shd w:val="clear" w:color="auto" w:fill="FFFFFF"/>
              </w:rPr>
              <w:t xml:space="preserve"> till </w:t>
            </w:r>
            <w:proofErr w:type="spellStart"/>
            <w:r w:rsidRPr="00FF2A9D">
              <w:rPr>
                <w:rFonts w:ascii="Calibri Light" w:hAnsi="Calibri Light" w:cs="Calibri Light"/>
                <w:color w:val="000000"/>
                <w:sz w:val="24"/>
                <w:szCs w:val="24"/>
                <w:shd w:val="clear" w:color="auto" w:fill="FFFFFF"/>
              </w:rPr>
              <w:t>nefrotiskt</w:t>
            </w:r>
            <w:proofErr w:type="spellEnd"/>
            <w:r w:rsidRPr="00FF2A9D">
              <w:rPr>
                <w:rFonts w:ascii="Calibri Light" w:hAnsi="Calibri Light" w:cs="Calibri Light"/>
                <w:color w:val="000000"/>
                <w:sz w:val="24"/>
                <w:szCs w:val="24"/>
                <w:shd w:val="clear" w:color="auto" w:fill="FFFFFF"/>
              </w:rPr>
              <w:t xml:space="preserve"> syndrom</w:t>
            </w:r>
          </w:p>
          <w:p w14:paraId="699B6803" w14:textId="77777777" w:rsidR="00064469" w:rsidRPr="00FF2A9D" w:rsidRDefault="00064469">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Cystinos</w:t>
            </w:r>
            <w:proofErr w:type="spellEnd"/>
          </w:p>
          <w:p w14:paraId="1D743B2B" w14:textId="57B6803F" w:rsidR="00064469" w:rsidRPr="00FF2A9D" w:rsidRDefault="00064469">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Tubulopatier</w:t>
            </w:r>
            <w:proofErr w:type="spellEnd"/>
          </w:p>
        </w:tc>
      </w:tr>
      <w:tr w:rsidR="00064469" w:rsidRPr="00753A31" w14:paraId="7835249C" w14:textId="77777777" w:rsidTr="00FF2A9D">
        <w:tc>
          <w:tcPr>
            <w:tcW w:w="3964" w:type="dxa"/>
          </w:tcPr>
          <w:p w14:paraId="0948859A" w14:textId="72B06C38" w:rsidR="00064469" w:rsidRPr="00FF2A9D" w:rsidRDefault="00064469" w:rsidP="000414BE">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Diagnostik för att tidigt ge </w:t>
            </w:r>
            <w:proofErr w:type="spellStart"/>
            <w:r w:rsidRPr="00FF2A9D">
              <w:rPr>
                <w:rFonts w:ascii="Calibri Light" w:hAnsi="Calibri Light" w:cs="Calibri Light"/>
                <w:color w:val="000000"/>
                <w:sz w:val="24"/>
                <w:szCs w:val="24"/>
                <w:shd w:val="clear" w:color="auto" w:fill="FFFFFF"/>
              </w:rPr>
              <w:t>njurskyddande</w:t>
            </w:r>
            <w:proofErr w:type="spellEnd"/>
            <w:r w:rsidRPr="00FF2A9D">
              <w:rPr>
                <w:rFonts w:ascii="Calibri Light" w:hAnsi="Calibri Light" w:cs="Calibri Light"/>
                <w:color w:val="000000"/>
                <w:sz w:val="24"/>
                <w:szCs w:val="24"/>
                <w:shd w:val="clear" w:color="auto" w:fill="FFFFFF"/>
              </w:rPr>
              <w:t xml:space="preserve"> behandling</w:t>
            </w:r>
          </w:p>
        </w:tc>
        <w:tc>
          <w:tcPr>
            <w:tcW w:w="5670" w:type="dxa"/>
          </w:tcPr>
          <w:p w14:paraId="58816CBB" w14:textId="5F128C52" w:rsidR="00064469" w:rsidRPr="00FF2A9D" w:rsidRDefault="00064469" w:rsidP="000414BE">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Alport</w:t>
            </w:r>
            <w:proofErr w:type="spellEnd"/>
          </w:p>
        </w:tc>
      </w:tr>
      <w:tr w:rsidR="00064469" w:rsidRPr="00753A31" w14:paraId="23BF6A48" w14:textId="77777777" w:rsidTr="00FF2A9D">
        <w:tc>
          <w:tcPr>
            <w:tcW w:w="3964" w:type="dxa"/>
          </w:tcPr>
          <w:p w14:paraId="33883818" w14:textId="121627AF" w:rsidR="00064469" w:rsidRPr="00FF2A9D" w:rsidRDefault="00064469" w:rsidP="000414BE">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Diagnostik för att undvika overksam immunhämmande behandling</w:t>
            </w:r>
          </w:p>
        </w:tc>
        <w:tc>
          <w:tcPr>
            <w:tcW w:w="5670" w:type="dxa"/>
          </w:tcPr>
          <w:p w14:paraId="5EE6E567" w14:textId="77777777" w:rsidR="00064469" w:rsidRPr="00FF2A9D" w:rsidRDefault="00064469" w:rsidP="000414BE">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Alport</w:t>
            </w:r>
            <w:proofErr w:type="spellEnd"/>
          </w:p>
          <w:p w14:paraId="50FD62AD" w14:textId="6A92471F" w:rsidR="00064469" w:rsidRPr="00FF2A9D" w:rsidRDefault="00064469" w:rsidP="000414BE">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Genetiskt orsakat </w:t>
            </w:r>
            <w:proofErr w:type="spellStart"/>
            <w:r w:rsidRPr="00FF2A9D">
              <w:rPr>
                <w:rFonts w:ascii="Calibri Light" w:hAnsi="Calibri Light" w:cs="Calibri Light"/>
                <w:color w:val="000000"/>
                <w:sz w:val="24"/>
                <w:szCs w:val="24"/>
                <w:shd w:val="clear" w:color="auto" w:fill="FFFFFF"/>
              </w:rPr>
              <w:t>nefrotiskt</w:t>
            </w:r>
            <w:proofErr w:type="spellEnd"/>
            <w:r w:rsidRPr="00FF2A9D">
              <w:rPr>
                <w:rFonts w:ascii="Calibri Light" w:hAnsi="Calibri Light" w:cs="Calibri Light"/>
                <w:color w:val="000000"/>
                <w:sz w:val="24"/>
                <w:szCs w:val="24"/>
                <w:shd w:val="clear" w:color="auto" w:fill="FFFFFF"/>
              </w:rPr>
              <w:t xml:space="preserve"> syndrom</w:t>
            </w:r>
          </w:p>
        </w:tc>
      </w:tr>
      <w:tr w:rsidR="00064469" w:rsidRPr="00753A31" w14:paraId="2B5C20F9" w14:textId="77777777" w:rsidTr="00FF2A9D">
        <w:tc>
          <w:tcPr>
            <w:tcW w:w="3964" w:type="dxa"/>
          </w:tcPr>
          <w:p w14:paraId="2BD6C910" w14:textId="24003C28" w:rsidR="00064469" w:rsidRPr="00FF2A9D" w:rsidRDefault="00064469" w:rsidP="000414BE">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Sjukdomar som kan recidivera efter njurtransplantation</w:t>
            </w:r>
          </w:p>
        </w:tc>
        <w:tc>
          <w:tcPr>
            <w:tcW w:w="5670" w:type="dxa"/>
          </w:tcPr>
          <w:p w14:paraId="194C1568" w14:textId="77777777" w:rsidR="00064469" w:rsidRPr="00FF2A9D" w:rsidRDefault="00064469" w:rsidP="000414BE">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aHUS</w:t>
            </w:r>
            <w:proofErr w:type="spellEnd"/>
          </w:p>
          <w:p w14:paraId="31867713" w14:textId="77777777" w:rsidR="00064469" w:rsidRPr="00FF2A9D" w:rsidRDefault="00064469" w:rsidP="000414BE">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Primär </w:t>
            </w:r>
            <w:proofErr w:type="spellStart"/>
            <w:r w:rsidRPr="00FF2A9D">
              <w:rPr>
                <w:rFonts w:ascii="Calibri Light" w:hAnsi="Calibri Light" w:cs="Calibri Light"/>
                <w:color w:val="000000"/>
                <w:sz w:val="24"/>
                <w:szCs w:val="24"/>
                <w:shd w:val="clear" w:color="auto" w:fill="FFFFFF"/>
              </w:rPr>
              <w:t>hyperoxaluri</w:t>
            </w:r>
            <w:proofErr w:type="spellEnd"/>
          </w:p>
          <w:p w14:paraId="37D3774E" w14:textId="77777777" w:rsidR="00064469" w:rsidRPr="00FF2A9D" w:rsidRDefault="00064469" w:rsidP="000414BE">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C3 </w:t>
            </w:r>
            <w:proofErr w:type="spellStart"/>
            <w:r w:rsidRPr="00FF2A9D">
              <w:rPr>
                <w:rFonts w:ascii="Calibri Light" w:hAnsi="Calibri Light" w:cs="Calibri Light"/>
                <w:color w:val="000000"/>
                <w:sz w:val="24"/>
                <w:szCs w:val="24"/>
                <w:shd w:val="clear" w:color="auto" w:fill="FFFFFF"/>
              </w:rPr>
              <w:t>glomerulopati</w:t>
            </w:r>
            <w:proofErr w:type="spellEnd"/>
          </w:p>
          <w:p w14:paraId="4A0E8DA0" w14:textId="23436988" w:rsidR="00064469" w:rsidRPr="00FF2A9D" w:rsidRDefault="00064469" w:rsidP="000414BE">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1D35"/>
                <w:sz w:val="24"/>
                <w:szCs w:val="24"/>
                <w:shd w:val="clear" w:color="auto" w:fill="FFFFFF"/>
              </w:rPr>
              <w:t>Adeninfosforibosyltransferas</w:t>
            </w:r>
            <w:proofErr w:type="spellEnd"/>
            <w:r w:rsidRPr="00FF2A9D">
              <w:rPr>
                <w:rFonts w:ascii="Calibri Light" w:hAnsi="Calibri Light" w:cs="Calibri Light"/>
                <w:color w:val="001D35"/>
                <w:sz w:val="24"/>
                <w:szCs w:val="24"/>
                <w:shd w:val="clear" w:color="auto" w:fill="FFFFFF"/>
              </w:rPr>
              <w:t xml:space="preserve"> (APRT) -brist</w:t>
            </w:r>
          </w:p>
        </w:tc>
      </w:tr>
      <w:tr w:rsidR="00064469" w:rsidRPr="00753A31" w14:paraId="5D3A70F9" w14:textId="77777777" w:rsidTr="00FF2A9D">
        <w:tc>
          <w:tcPr>
            <w:tcW w:w="3964" w:type="dxa"/>
          </w:tcPr>
          <w:p w14:paraId="31A1FFC9" w14:textId="177757EA" w:rsidR="00064469" w:rsidRPr="00FF2A9D" w:rsidRDefault="00064469" w:rsidP="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 xml:space="preserve">Sjukdomar  där screening av eventuella </w:t>
            </w:r>
            <w:proofErr w:type="spellStart"/>
            <w:r w:rsidRPr="00FF2A9D">
              <w:rPr>
                <w:rFonts w:ascii="Calibri Light" w:hAnsi="Calibri Light" w:cs="Calibri Light"/>
                <w:color w:val="000000"/>
                <w:sz w:val="24"/>
                <w:szCs w:val="24"/>
                <w:shd w:val="clear" w:color="auto" w:fill="FFFFFF"/>
              </w:rPr>
              <w:t>extrarenala</w:t>
            </w:r>
            <w:proofErr w:type="spellEnd"/>
            <w:r w:rsidRPr="00FF2A9D">
              <w:rPr>
                <w:rFonts w:ascii="Calibri Light" w:hAnsi="Calibri Light" w:cs="Calibri Light"/>
                <w:color w:val="000000"/>
                <w:sz w:val="24"/>
                <w:szCs w:val="24"/>
                <w:shd w:val="clear" w:color="auto" w:fill="FFFFFF"/>
              </w:rPr>
              <w:t xml:space="preserve"> manifestationer är indicerad</w:t>
            </w:r>
          </w:p>
        </w:tc>
        <w:tc>
          <w:tcPr>
            <w:tcW w:w="5670" w:type="dxa"/>
          </w:tcPr>
          <w:p w14:paraId="5B4E0E92" w14:textId="77777777" w:rsidR="00064469" w:rsidRPr="00FF2A9D" w:rsidRDefault="00064469" w:rsidP="00064469">
            <w:pPr>
              <w:rPr>
                <w:rFonts w:ascii="Calibri Light" w:hAnsi="Calibri Light" w:cs="Calibri Light"/>
                <w:color w:val="001D35"/>
                <w:sz w:val="24"/>
                <w:szCs w:val="24"/>
                <w:shd w:val="clear" w:color="auto" w:fill="FFFFFF"/>
              </w:rPr>
            </w:pPr>
            <w:r w:rsidRPr="00FF2A9D">
              <w:rPr>
                <w:rFonts w:ascii="Calibri Light" w:hAnsi="Calibri Light" w:cs="Calibri Light"/>
                <w:color w:val="000000"/>
                <w:sz w:val="24"/>
                <w:szCs w:val="24"/>
                <w:shd w:val="clear" w:color="auto" w:fill="FFFFFF"/>
              </w:rPr>
              <w:t xml:space="preserve">Diabetes vid </w:t>
            </w:r>
            <w:r w:rsidRPr="00FF2A9D">
              <w:rPr>
                <w:rFonts w:ascii="Calibri Light" w:hAnsi="Calibri Light" w:cs="Calibri Light"/>
                <w:color w:val="001D35"/>
                <w:sz w:val="24"/>
                <w:szCs w:val="24"/>
                <w:shd w:val="clear" w:color="auto" w:fill="FFFFFF"/>
              </w:rPr>
              <w:t>HNF1b-associerad sjukdom</w:t>
            </w:r>
          </w:p>
          <w:p w14:paraId="701A0836" w14:textId="77777777" w:rsidR="00064469" w:rsidRPr="00FF2A9D" w:rsidRDefault="00064469" w:rsidP="00064469">
            <w:pPr>
              <w:rPr>
                <w:rFonts w:ascii="Calibri Light" w:hAnsi="Calibri Light" w:cs="Calibri Light"/>
                <w:color w:val="001D35"/>
                <w:sz w:val="24"/>
                <w:szCs w:val="24"/>
                <w:shd w:val="clear" w:color="auto" w:fill="FFFFFF"/>
              </w:rPr>
            </w:pPr>
            <w:proofErr w:type="spellStart"/>
            <w:r w:rsidRPr="00FF2A9D">
              <w:rPr>
                <w:rFonts w:ascii="Calibri Light" w:hAnsi="Calibri Light" w:cs="Calibri Light"/>
                <w:color w:val="001D35"/>
                <w:sz w:val="24"/>
                <w:szCs w:val="24"/>
                <w:shd w:val="clear" w:color="auto" w:fill="FFFFFF"/>
              </w:rPr>
              <w:t>Intrakraniella</w:t>
            </w:r>
            <w:proofErr w:type="spellEnd"/>
            <w:r w:rsidRPr="00FF2A9D">
              <w:rPr>
                <w:rFonts w:ascii="Calibri Light" w:hAnsi="Calibri Light" w:cs="Calibri Light"/>
                <w:color w:val="001D35"/>
                <w:sz w:val="24"/>
                <w:szCs w:val="24"/>
                <w:shd w:val="clear" w:color="auto" w:fill="FFFFFF"/>
              </w:rPr>
              <w:t xml:space="preserve"> </w:t>
            </w:r>
            <w:proofErr w:type="spellStart"/>
            <w:r w:rsidRPr="00FF2A9D">
              <w:rPr>
                <w:rFonts w:ascii="Calibri Light" w:hAnsi="Calibri Light" w:cs="Calibri Light"/>
                <w:color w:val="001D35"/>
                <w:sz w:val="24"/>
                <w:szCs w:val="24"/>
                <w:shd w:val="clear" w:color="auto" w:fill="FFFFFF"/>
              </w:rPr>
              <w:t>aneurysm</w:t>
            </w:r>
            <w:proofErr w:type="spellEnd"/>
            <w:r w:rsidRPr="00FF2A9D">
              <w:rPr>
                <w:rFonts w:ascii="Calibri Light" w:hAnsi="Calibri Light" w:cs="Calibri Light"/>
                <w:color w:val="001D35"/>
                <w:sz w:val="24"/>
                <w:szCs w:val="24"/>
                <w:shd w:val="clear" w:color="auto" w:fill="FFFFFF"/>
              </w:rPr>
              <w:t xml:space="preserve"> vid PKD</w:t>
            </w:r>
          </w:p>
          <w:p w14:paraId="2EB12739" w14:textId="05605AD0" w:rsidR="00064469" w:rsidRPr="00FF2A9D" w:rsidRDefault="00753A31" w:rsidP="00064469">
            <w:pPr>
              <w:rPr>
                <w:rFonts w:ascii="Calibri Light" w:hAnsi="Calibri Light" w:cs="Calibri Light"/>
                <w:color w:val="000000"/>
                <w:sz w:val="24"/>
                <w:szCs w:val="24"/>
                <w:shd w:val="clear" w:color="auto" w:fill="FFFFFF"/>
              </w:rPr>
            </w:pPr>
            <w:r w:rsidRPr="00FF2A9D">
              <w:rPr>
                <w:rFonts w:ascii="Calibri Light" w:hAnsi="Calibri Light" w:cs="Calibri Light"/>
                <w:color w:val="001D35"/>
                <w:sz w:val="24"/>
                <w:szCs w:val="24"/>
                <w:shd w:val="clear" w:color="auto" w:fill="FFFFFF"/>
              </w:rPr>
              <w:t xml:space="preserve">Tumörer vid Von </w:t>
            </w:r>
            <w:proofErr w:type="spellStart"/>
            <w:r w:rsidRPr="00FF2A9D">
              <w:rPr>
                <w:rFonts w:ascii="Calibri Light" w:hAnsi="Calibri Light" w:cs="Calibri Light"/>
                <w:color w:val="001D35"/>
                <w:sz w:val="24"/>
                <w:szCs w:val="24"/>
                <w:shd w:val="clear" w:color="auto" w:fill="FFFFFF"/>
              </w:rPr>
              <w:t>Hippel</w:t>
            </w:r>
            <w:proofErr w:type="spellEnd"/>
            <w:r w:rsidRPr="00FF2A9D">
              <w:rPr>
                <w:rFonts w:ascii="Calibri Light" w:hAnsi="Calibri Light" w:cs="Calibri Light"/>
                <w:color w:val="001D35"/>
                <w:sz w:val="24"/>
                <w:szCs w:val="24"/>
                <w:shd w:val="clear" w:color="auto" w:fill="FFFFFF"/>
              </w:rPr>
              <w:t>-Lindaus syndrom (VHL) </w:t>
            </w:r>
          </w:p>
        </w:tc>
      </w:tr>
      <w:tr w:rsidR="00064469" w:rsidRPr="00753A31" w14:paraId="3CC91669" w14:textId="77777777" w:rsidTr="00FF2A9D">
        <w:tc>
          <w:tcPr>
            <w:tcW w:w="3964" w:type="dxa"/>
          </w:tcPr>
          <w:p w14:paraId="009AEDF6" w14:textId="578DE687" w:rsidR="00064469" w:rsidRPr="00FF2A9D" w:rsidRDefault="00064469" w:rsidP="00064469">
            <w:pPr>
              <w:rPr>
                <w:rFonts w:ascii="Calibri Light" w:hAnsi="Calibri Light" w:cs="Calibri Light"/>
                <w:color w:val="000000"/>
                <w:sz w:val="24"/>
                <w:szCs w:val="24"/>
                <w:shd w:val="clear" w:color="auto" w:fill="FFFFFF"/>
              </w:rPr>
            </w:pPr>
            <w:r w:rsidRPr="00FF2A9D">
              <w:rPr>
                <w:rFonts w:ascii="Calibri Light" w:hAnsi="Calibri Light" w:cs="Calibri Light"/>
                <w:color w:val="000000"/>
                <w:sz w:val="24"/>
                <w:szCs w:val="24"/>
                <w:shd w:val="clear" w:color="auto" w:fill="FFFFFF"/>
              </w:rPr>
              <w:t>Genetisk diagnostik inför graviditet</w:t>
            </w:r>
          </w:p>
        </w:tc>
        <w:tc>
          <w:tcPr>
            <w:tcW w:w="5670" w:type="dxa"/>
          </w:tcPr>
          <w:p w14:paraId="1DED89B8" w14:textId="2722BC13" w:rsidR="00064469" w:rsidRPr="00FF2A9D" w:rsidRDefault="00753A31">
            <w:pPr>
              <w:rPr>
                <w:rFonts w:ascii="Calibri Light" w:hAnsi="Calibri Light" w:cs="Calibri Light"/>
                <w:color w:val="000000"/>
                <w:sz w:val="24"/>
                <w:szCs w:val="24"/>
                <w:shd w:val="clear" w:color="auto" w:fill="FFFFFF"/>
              </w:rPr>
            </w:pPr>
            <w:proofErr w:type="spellStart"/>
            <w:r w:rsidRPr="00FF2A9D">
              <w:rPr>
                <w:rFonts w:ascii="Calibri Light" w:hAnsi="Calibri Light" w:cs="Calibri Light"/>
                <w:color w:val="000000"/>
                <w:sz w:val="24"/>
                <w:szCs w:val="24"/>
                <w:shd w:val="clear" w:color="auto" w:fill="FFFFFF"/>
              </w:rPr>
              <w:t>Preimplantatorisk</w:t>
            </w:r>
            <w:proofErr w:type="spellEnd"/>
            <w:r w:rsidRPr="00FF2A9D">
              <w:rPr>
                <w:rFonts w:ascii="Calibri Light" w:hAnsi="Calibri Light" w:cs="Calibri Light"/>
                <w:color w:val="000000"/>
                <w:sz w:val="24"/>
                <w:szCs w:val="24"/>
                <w:shd w:val="clear" w:color="auto" w:fill="FFFFFF"/>
              </w:rPr>
              <w:t xml:space="preserve"> genetisk </w:t>
            </w:r>
            <w:r w:rsidRPr="00753A31">
              <w:rPr>
                <w:rFonts w:ascii="Calibri Light" w:hAnsi="Calibri Light" w:cs="Calibri Light"/>
                <w:color w:val="000000"/>
                <w:sz w:val="24"/>
                <w:szCs w:val="24"/>
                <w:shd w:val="clear" w:color="auto" w:fill="FFFFFF"/>
              </w:rPr>
              <w:t>testning</w:t>
            </w:r>
          </w:p>
        </w:tc>
      </w:tr>
    </w:tbl>
    <w:p w14:paraId="729CEDBD" w14:textId="24AD067D" w:rsidR="005F0818" w:rsidRPr="00FF2A9D" w:rsidRDefault="005F0818">
      <w:pPr>
        <w:rPr>
          <w:rFonts w:ascii="Calibri Light" w:hAnsi="Calibri Light" w:cs="Calibri Light"/>
          <w:color w:val="000000"/>
          <w:sz w:val="24"/>
          <w:szCs w:val="24"/>
          <w:shd w:val="clear" w:color="auto" w:fill="FFFFFF"/>
        </w:rPr>
      </w:pPr>
    </w:p>
    <w:p w14:paraId="1CDEC08E" w14:textId="77777777" w:rsidR="001E754B" w:rsidRPr="00FF2A9D" w:rsidRDefault="001E754B">
      <w:pPr>
        <w:rPr>
          <w:rFonts w:ascii="Calibri Light" w:hAnsi="Calibri Light" w:cs="Calibri Light"/>
          <w:color w:val="000000"/>
          <w:sz w:val="24"/>
          <w:szCs w:val="24"/>
          <w:shd w:val="clear" w:color="auto" w:fill="FFFFFF"/>
        </w:rPr>
      </w:pPr>
    </w:p>
    <w:p w14:paraId="32C200F9" w14:textId="77777777" w:rsidR="00753A31" w:rsidRPr="00FF2A9D" w:rsidRDefault="00753A31">
      <w:pPr>
        <w:rPr>
          <w:rStyle w:val="rynqvb"/>
          <w:rFonts w:ascii="Calibri Light" w:hAnsi="Calibri Light" w:cs="Calibri Light"/>
          <w:b/>
          <w:bCs/>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br w:type="page"/>
      </w:r>
    </w:p>
    <w:p w14:paraId="1E596A2B" w14:textId="6810C716" w:rsidR="001F5C99" w:rsidRPr="00FF2A9D" w:rsidRDefault="004B2FA2">
      <w:pPr>
        <w:rPr>
          <w:rStyle w:val="rynqvb"/>
          <w:rFonts w:ascii="Calibri Light" w:hAnsi="Calibri Light" w:cs="Calibri Light"/>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lastRenderedPageBreak/>
        <w:t>Figur 2</w:t>
      </w:r>
      <w:r w:rsidRPr="00FF2A9D">
        <w:rPr>
          <w:rStyle w:val="rynqvb"/>
          <w:rFonts w:ascii="Calibri Light" w:hAnsi="Calibri Light" w:cs="Calibri Light"/>
          <w:color w:val="3C4043"/>
          <w:sz w:val="24"/>
          <w:szCs w:val="24"/>
          <w:shd w:val="clear" w:color="auto" w:fill="F5F5F5"/>
        </w:rPr>
        <w:t xml:space="preserve">. </w:t>
      </w:r>
      <w:r w:rsidR="00E67B4E" w:rsidRPr="00FF2A9D">
        <w:rPr>
          <w:rStyle w:val="rynqvb"/>
          <w:rFonts w:ascii="Calibri Light" w:hAnsi="Calibri Light" w:cs="Calibri Light"/>
          <w:color w:val="3C4043"/>
          <w:sz w:val="24"/>
          <w:szCs w:val="24"/>
          <w:shd w:val="clear" w:color="auto" w:fill="F5F5F5"/>
        </w:rPr>
        <w:t>Sjukdom</w:t>
      </w:r>
      <w:r w:rsidRPr="00FF2A9D">
        <w:rPr>
          <w:rStyle w:val="rynqvb"/>
          <w:rFonts w:ascii="Calibri Light" w:hAnsi="Calibri Light" w:cs="Calibri Light"/>
          <w:color w:val="3C4043"/>
          <w:sz w:val="24"/>
          <w:szCs w:val="24"/>
          <w:shd w:val="clear" w:color="auto" w:fill="F5F5F5"/>
        </w:rPr>
        <w:t xml:space="preserve">sgrupper och </w:t>
      </w:r>
      <w:r w:rsidR="00043BB5" w:rsidRPr="00FF2A9D">
        <w:rPr>
          <w:rStyle w:val="rynqvb"/>
          <w:rFonts w:ascii="Calibri Light" w:hAnsi="Calibri Light" w:cs="Calibri Light"/>
          <w:color w:val="3C4043"/>
          <w:sz w:val="24"/>
          <w:szCs w:val="24"/>
          <w:shd w:val="clear" w:color="auto" w:fill="F5F5F5"/>
        </w:rPr>
        <w:t xml:space="preserve">exempel på </w:t>
      </w:r>
      <w:r w:rsidRPr="00FF2A9D">
        <w:rPr>
          <w:rStyle w:val="rynqvb"/>
          <w:rFonts w:ascii="Calibri Light" w:hAnsi="Calibri Light" w:cs="Calibri Light"/>
          <w:color w:val="3C4043"/>
          <w:sz w:val="24"/>
          <w:szCs w:val="24"/>
          <w:shd w:val="clear" w:color="auto" w:fill="F5F5F5"/>
        </w:rPr>
        <w:t xml:space="preserve">sjukdomar </w:t>
      </w:r>
      <w:r w:rsidR="00E67B4E" w:rsidRPr="00FF2A9D">
        <w:rPr>
          <w:rStyle w:val="rynqvb"/>
          <w:rFonts w:ascii="Calibri Light" w:hAnsi="Calibri Light" w:cs="Calibri Light"/>
          <w:color w:val="3C4043"/>
          <w:sz w:val="24"/>
          <w:szCs w:val="24"/>
          <w:shd w:val="clear" w:color="auto" w:fill="F5F5F5"/>
        </w:rPr>
        <w:t>där genetisk utredning är indicerad</w:t>
      </w:r>
      <w:r w:rsidR="00363CBF">
        <w:rPr>
          <w:rStyle w:val="rynqvb"/>
          <w:rFonts w:ascii="Calibri Light" w:hAnsi="Calibri Light" w:cs="Calibri Light"/>
          <w:color w:val="3C4043"/>
          <w:sz w:val="24"/>
          <w:szCs w:val="24"/>
          <w:shd w:val="clear" w:color="auto" w:fill="F5F5F5"/>
          <w:vertAlign w:val="superscript"/>
        </w:rPr>
        <w:t>4</w:t>
      </w:r>
      <w:r w:rsidRPr="00FF2A9D">
        <w:rPr>
          <w:rStyle w:val="rynqvb"/>
          <w:rFonts w:ascii="Calibri Light" w:hAnsi="Calibri Light" w:cs="Calibri Light"/>
          <w:color w:val="3C4043"/>
          <w:sz w:val="24"/>
          <w:szCs w:val="24"/>
          <w:shd w:val="clear" w:color="auto" w:fill="F5F5F5"/>
        </w:rPr>
        <w:t>.</w:t>
      </w:r>
    </w:p>
    <w:p w14:paraId="3EBA7F9A" w14:textId="75DB88AB" w:rsidR="004B2FA2" w:rsidRPr="00FF2A9D" w:rsidRDefault="004B2FA2">
      <w:pPr>
        <w:rPr>
          <w:rStyle w:val="rynqvb"/>
          <w:rFonts w:ascii="Calibri Light" w:hAnsi="Calibri Light" w:cs="Calibri Light"/>
          <w:color w:val="3C4043"/>
          <w:sz w:val="24"/>
          <w:szCs w:val="24"/>
          <w:shd w:val="clear" w:color="auto" w:fill="F5F5F5"/>
        </w:rPr>
      </w:pPr>
      <w:r w:rsidRPr="00FF2A9D">
        <w:rPr>
          <w:rStyle w:val="rynqvb"/>
          <w:rFonts w:ascii="Calibri Light" w:hAnsi="Calibri Light" w:cs="Calibri Light"/>
          <w:noProof/>
          <w:color w:val="3C4043"/>
          <w:sz w:val="24"/>
          <w:szCs w:val="24"/>
          <w:shd w:val="clear" w:color="auto" w:fill="F5F5F5"/>
          <w:lang w:eastAsia="sv-SE"/>
        </w:rPr>
        <w:drawing>
          <wp:inline distT="0" distB="0" distL="0" distR="0" wp14:anchorId="60651302" wp14:editId="6B5C6BF0">
            <wp:extent cx="5760720" cy="5571490"/>
            <wp:effectExtent l="0" t="0" r="0" b="0"/>
            <wp:docPr id="17693868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571490"/>
                    </a:xfrm>
                    <a:prstGeom prst="rect">
                      <a:avLst/>
                    </a:prstGeom>
                    <a:noFill/>
                    <a:ln>
                      <a:noFill/>
                    </a:ln>
                  </pic:spPr>
                </pic:pic>
              </a:graphicData>
            </a:graphic>
          </wp:inline>
        </w:drawing>
      </w:r>
    </w:p>
    <w:p w14:paraId="381B0170" w14:textId="77777777" w:rsidR="00944B53" w:rsidRPr="00FF2A9D" w:rsidRDefault="00944B53">
      <w:pPr>
        <w:rPr>
          <w:rStyle w:val="rynqvb"/>
          <w:rFonts w:ascii="Calibri Light" w:hAnsi="Calibri Light" w:cs="Calibri Light"/>
          <w:b/>
          <w:bCs/>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br w:type="page"/>
      </w:r>
    </w:p>
    <w:p w14:paraId="6E231F6B" w14:textId="69B0A0F0" w:rsidR="00C51483" w:rsidRPr="00FF2A9D" w:rsidRDefault="00C51483">
      <w:pPr>
        <w:rPr>
          <w:rStyle w:val="rynqvb"/>
          <w:rFonts w:ascii="Calibri Light" w:hAnsi="Calibri Light" w:cs="Calibri Light"/>
          <w:b/>
          <w:bCs/>
          <w:color w:val="3C4043"/>
          <w:sz w:val="24"/>
          <w:szCs w:val="24"/>
          <w:shd w:val="clear" w:color="auto" w:fill="F5F5F5"/>
        </w:rPr>
      </w:pPr>
      <w:r w:rsidRPr="00FF2A9D">
        <w:rPr>
          <w:rStyle w:val="rynqvb"/>
          <w:rFonts w:ascii="Calibri Light" w:hAnsi="Calibri Light" w:cs="Calibri Light"/>
          <w:b/>
          <w:bCs/>
          <w:color w:val="3C4043"/>
          <w:sz w:val="24"/>
          <w:szCs w:val="24"/>
          <w:shd w:val="clear" w:color="auto" w:fill="F5F5F5"/>
        </w:rPr>
        <w:lastRenderedPageBreak/>
        <w:t>Patienter med okänd orsak till njursjukdom</w:t>
      </w:r>
    </w:p>
    <w:p w14:paraId="083031F2" w14:textId="3C4F621E" w:rsidR="008C0D61" w:rsidRPr="00FF2A9D" w:rsidRDefault="00C51483">
      <w:pPr>
        <w:rPr>
          <w:rStyle w:val="rynqvb"/>
          <w:rFonts w:ascii="Calibri Light" w:hAnsi="Calibri Light" w:cs="Calibri Light"/>
          <w:color w:val="3C4043"/>
          <w:sz w:val="24"/>
          <w:szCs w:val="24"/>
          <w:shd w:val="clear" w:color="auto" w:fill="F5F5F5"/>
        </w:rPr>
      </w:pPr>
      <w:r w:rsidRPr="00FF2A9D">
        <w:rPr>
          <w:rStyle w:val="rynqvb"/>
          <w:rFonts w:ascii="Calibri Light" w:hAnsi="Calibri Light" w:cs="Calibri Light"/>
          <w:color w:val="3C4043"/>
          <w:sz w:val="24"/>
          <w:szCs w:val="24"/>
          <w:shd w:val="clear" w:color="auto" w:fill="F5F5F5"/>
        </w:rPr>
        <w:t>Prevalensen av vuxna med CKD med okänd grunddiagnos anges vara upp till 20 %. Hos dessa patienter kan en genetisk monogen sjukdom påvisas hos cirka 20 %</w:t>
      </w:r>
      <w:r w:rsidR="0008762F" w:rsidRPr="00FF2A9D">
        <w:rPr>
          <w:rFonts w:ascii="Calibri Light" w:hAnsi="Calibri Light" w:cs="Calibri Light"/>
          <w:color w:val="000000"/>
          <w:sz w:val="24"/>
          <w:szCs w:val="24"/>
          <w:shd w:val="clear" w:color="auto" w:fill="FFFFFF"/>
          <w:vertAlign w:val="superscript"/>
        </w:rPr>
        <w:t>1</w:t>
      </w:r>
      <w:r w:rsidR="00A67D7E" w:rsidRPr="00FF2A9D">
        <w:rPr>
          <w:rFonts w:ascii="Calibri Light" w:hAnsi="Calibri Light" w:cs="Calibri Light"/>
          <w:color w:val="000000"/>
          <w:sz w:val="24"/>
          <w:szCs w:val="24"/>
          <w:shd w:val="clear" w:color="auto" w:fill="FFFFFF"/>
          <w:vertAlign w:val="superscript"/>
        </w:rPr>
        <w:t>,</w:t>
      </w:r>
      <w:r w:rsidR="00363CBF">
        <w:rPr>
          <w:rFonts w:ascii="Calibri Light" w:hAnsi="Calibri Light" w:cs="Calibri Light"/>
          <w:color w:val="000000"/>
          <w:sz w:val="24"/>
          <w:szCs w:val="24"/>
          <w:shd w:val="clear" w:color="auto" w:fill="FFFFFF"/>
          <w:vertAlign w:val="superscript"/>
        </w:rPr>
        <w:t>5</w:t>
      </w:r>
      <w:r w:rsidR="00160683" w:rsidRPr="00FF2A9D">
        <w:rPr>
          <w:rStyle w:val="rynqvb"/>
          <w:rFonts w:ascii="Calibri Light" w:hAnsi="Calibri Light" w:cs="Calibri Light"/>
          <w:color w:val="3C4043"/>
          <w:sz w:val="24"/>
          <w:szCs w:val="24"/>
          <w:shd w:val="clear" w:color="auto" w:fill="F5F5F5"/>
        </w:rPr>
        <w:t>. Högre andel ses hos yngre patienter och vid familjeanamnes</w:t>
      </w:r>
      <w:r w:rsidR="00A67D7E" w:rsidRPr="00FF2A9D">
        <w:rPr>
          <w:rFonts w:ascii="Calibri Light" w:hAnsi="Calibri Light" w:cs="Calibri Light"/>
          <w:color w:val="000000"/>
          <w:sz w:val="24"/>
          <w:szCs w:val="24"/>
          <w:shd w:val="clear" w:color="auto" w:fill="FFFFFF"/>
          <w:vertAlign w:val="superscript"/>
        </w:rPr>
        <w:t>5</w:t>
      </w:r>
      <w:r w:rsidR="00363CBF">
        <w:rPr>
          <w:rFonts w:ascii="Calibri Light" w:hAnsi="Calibri Light" w:cs="Calibri Light"/>
          <w:color w:val="000000"/>
          <w:sz w:val="24"/>
          <w:szCs w:val="24"/>
          <w:shd w:val="clear" w:color="auto" w:fill="FFFFFF"/>
          <w:vertAlign w:val="superscript"/>
        </w:rPr>
        <w:t>,6</w:t>
      </w:r>
      <w:r w:rsidR="00160683" w:rsidRPr="00FF2A9D">
        <w:rPr>
          <w:rStyle w:val="rynqvb"/>
          <w:rFonts w:ascii="Calibri Light" w:hAnsi="Calibri Light" w:cs="Calibri Light"/>
          <w:color w:val="3C4043"/>
          <w:sz w:val="24"/>
          <w:szCs w:val="24"/>
          <w:shd w:val="clear" w:color="auto" w:fill="F5F5F5"/>
        </w:rPr>
        <w:t>. I en fransk studie av 538 CKD-patienter med okänd grunddiagnos påvisades 47 monogena njursjukdomar hos 127 individer</w:t>
      </w:r>
      <w:r w:rsidR="005F0818" w:rsidRPr="00FF2A9D">
        <w:rPr>
          <w:rStyle w:val="rynqvb"/>
          <w:rFonts w:ascii="Calibri Light" w:hAnsi="Calibri Light" w:cs="Calibri Light"/>
          <w:color w:val="3C4043"/>
          <w:sz w:val="24"/>
          <w:szCs w:val="24"/>
          <w:shd w:val="clear" w:color="auto" w:fill="F5F5F5"/>
        </w:rPr>
        <w:t xml:space="preserve"> (24 %)</w:t>
      </w:r>
      <w:r w:rsidR="00160683" w:rsidRPr="00FF2A9D">
        <w:rPr>
          <w:rStyle w:val="rynqvb"/>
          <w:rFonts w:ascii="Calibri Light" w:hAnsi="Calibri Light" w:cs="Calibri Light"/>
          <w:color w:val="3C4043"/>
          <w:sz w:val="24"/>
          <w:szCs w:val="24"/>
          <w:shd w:val="clear" w:color="auto" w:fill="F5F5F5"/>
        </w:rPr>
        <w:t xml:space="preserve">. </w:t>
      </w:r>
      <w:r w:rsidR="009B47C4" w:rsidRPr="00FF2A9D">
        <w:rPr>
          <w:rStyle w:val="rynqvb"/>
          <w:rFonts w:ascii="Calibri Light" w:hAnsi="Calibri Light" w:cs="Calibri Light"/>
          <w:color w:val="3C4043"/>
          <w:sz w:val="24"/>
          <w:szCs w:val="24"/>
          <w:shd w:val="clear" w:color="auto" w:fill="F5F5F5"/>
        </w:rPr>
        <w:t xml:space="preserve">Diagnostiken bedömdes ha klinisk relevans för handläggningen hos 98 % av dessa </w:t>
      </w:r>
      <w:r w:rsidR="00A67D7E" w:rsidRPr="00FF2A9D">
        <w:rPr>
          <w:rStyle w:val="rynqvb"/>
          <w:rFonts w:ascii="Calibri Light" w:hAnsi="Calibri Light" w:cs="Calibri Light"/>
          <w:color w:val="3C4043"/>
          <w:sz w:val="24"/>
          <w:szCs w:val="24"/>
          <w:shd w:val="clear" w:color="auto" w:fill="F5F5F5"/>
        </w:rPr>
        <w:t>patienter</w:t>
      </w:r>
      <w:r w:rsidR="00363CBF">
        <w:rPr>
          <w:rFonts w:ascii="Calibri Light" w:hAnsi="Calibri Light" w:cs="Calibri Light"/>
          <w:color w:val="000000"/>
          <w:sz w:val="24"/>
          <w:szCs w:val="24"/>
          <w:shd w:val="clear" w:color="auto" w:fill="FFFFFF"/>
          <w:vertAlign w:val="superscript"/>
        </w:rPr>
        <w:t>7</w:t>
      </w:r>
      <w:r w:rsidR="009B47C4" w:rsidRPr="00FF2A9D">
        <w:rPr>
          <w:rStyle w:val="rynqvb"/>
          <w:rFonts w:ascii="Calibri Light" w:hAnsi="Calibri Light" w:cs="Calibri Light"/>
          <w:color w:val="3C4043"/>
          <w:sz w:val="24"/>
          <w:szCs w:val="24"/>
          <w:shd w:val="clear" w:color="auto" w:fill="F5F5F5"/>
        </w:rPr>
        <w:t xml:space="preserve">. </w:t>
      </w:r>
      <w:r w:rsidR="00B0125C" w:rsidRPr="00FF2A9D">
        <w:rPr>
          <w:rStyle w:val="rynqvb"/>
          <w:rFonts w:ascii="Calibri Light" w:hAnsi="Calibri Light" w:cs="Calibri Light"/>
          <w:color w:val="3C4043"/>
          <w:sz w:val="24"/>
          <w:szCs w:val="24"/>
          <w:shd w:val="clear" w:color="auto" w:fill="F5F5F5"/>
        </w:rPr>
        <w:t xml:space="preserve">I en liknande studie från Nederländerna av 340 CKD 3-5 -patienter under 50 år med okänd diagnos påvisades en genetisk diagnos hos 17 %. Hos 73 % av dessa bedömdes detta ha påverkat den kliniska </w:t>
      </w:r>
      <w:r w:rsidR="00A67D7E" w:rsidRPr="00FF2A9D">
        <w:rPr>
          <w:rStyle w:val="rynqvb"/>
          <w:rFonts w:ascii="Calibri Light" w:hAnsi="Calibri Light" w:cs="Calibri Light"/>
          <w:color w:val="3C4043"/>
          <w:sz w:val="24"/>
          <w:szCs w:val="24"/>
          <w:shd w:val="clear" w:color="auto" w:fill="F5F5F5"/>
        </w:rPr>
        <w:t>handläggningen</w:t>
      </w:r>
      <w:r w:rsidR="00363CBF">
        <w:rPr>
          <w:rStyle w:val="rynqvb"/>
          <w:rFonts w:ascii="Calibri Light" w:hAnsi="Calibri Light" w:cs="Calibri Light"/>
          <w:color w:val="3C4043"/>
          <w:sz w:val="24"/>
          <w:szCs w:val="24"/>
          <w:shd w:val="clear" w:color="auto" w:fill="F5F5F5"/>
          <w:vertAlign w:val="superscript"/>
        </w:rPr>
        <w:t>8</w:t>
      </w:r>
      <w:r w:rsidR="00B0125C" w:rsidRPr="00FF2A9D">
        <w:rPr>
          <w:rStyle w:val="rynqvb"/>
          <w:rFonts w:ascii="Calibri Light" w:hAnsi="Calibri Light" w:cs="Calibri Light"/>
          <w:color w:val="3C4043"/>
          <w:sz w:val="24"/>
          <w:szCs w:val="24"/>
          <w:shd w:val="clear" w:color="auto" w:fill="F5F5F5"/>
        </w:rPr>
        <w:t>.</w:t>
      </w:r>
    </w:p>
    <w:p w14:paraId="1EA55CE2" w14:textId="77777777" w:rsidR="008E3E9E" w:rsidRPr="00FF2A9D" w:rsidRDefault="008E3E9E">
      <w:pPr>
        <w:rPr>
          <w:rFonts w:ascii="Calibri Light" w:hAnsi="Calibri Light" w:cs="Calibri Light"/>
          <w:b/>
          <w:bCs/>
          <w:sz w:val="24"/>
          <w:szCs w:val="24"/>
        </w:rPr>
      </w:pPr>
    </w:p>
    <w:p w14:paraId="786D47D2" w14:textId="3EB77236" w:rsidR="00BA2809" w:rsidRPr="00FF2A9D" w:rsidRDefault="008E3E9E">
      <w:pPr>
        <w:rPr>
          <w:rFonts w:ascii="Calibri Light" w:hAnsi="Calibri Light" w:cs="Calibri Light"/>
          <w:b/>
          <w:bCs/>
          <w:sz w:val="24"/>
          <w:szCs w:val="24"/>
        </w:rPr>
      </w:pPr>
      <w:r w:rsidRPr="00FF2A9D">
        <w:rPr>
          <w:rFonts w:ascii="Calibri Light" w:hAnsi="Calibri Light" w:cs="Calibri Light"/>
          <w:b/>
          <w:bCs/>
          <w:sz w:val="24"/>
          <w:szCs w:val="24"/>
        </w:rPr>
        <w:t>Referenser</w:t>
      </w:r>
    </w:p>
    <w:p w14:paraId="127AED0A" w14:textId="5C9D848F" w:rsidR="00B0125C" w:rsidRDefault="0008762F" w:rsidP="0008762F">
      <w:pPr>
        <w:pStyle w:val="Liststycke"/>
        <w:numPr>
          <w:ilvl w:val="0"/>
          <w:numId w:val="1"/>
        </w:numPr>
        <w:rPr>
          <w:rFonts w:ascii="Calibri Light" w:hAnsi="Calibri Light" w:cs="Calibri Light"/>
          <w:sz w:val="24"/>
          <w:szCs w:val="24"/>
          <w:lang w:val="en-US"/>
        </w:rPr>
      </w:pPr>
      <w:r w:rsidRPr="00FF2A9D">
        <w:rPr>
          <w:rFonts w:ascii="Calibri Light" w:hAnsi="Calibri Light" w:cs="Calibri Light"/>
          <w:sz w:val="24"/>
          <w:szCs w:val="24"/>
          <w:lang w:val="en-US"/>
        </w:rPr>
        <w:t xml:space="preserve">KDIGO Conference Participants. Genetics in chronic kidney disease: conclusions from a Kidney Disease: Improving Global Outcomes (KDIGO) Controversies Conference. Kidney Int. 2022 Jun;101(6):1126-1141 </w:t>
      </w:r>
    </w:p>
    <w:p w14:paraId="21F355F1" w14:textId="450D4EA7" w:rsidR="00363CBF" w:rsidRPr="00FF2A9D" w:rsidRDefault="00363CBF" w:rsidP="00363CBF">
      <w:pPr>
        <w:pStyle w:val="Liststycke"/>
        <w:numPr>
          <w:ilvl w:val="0"/>
          <w:numId w:val="1"/>
        </w:numPr>
        <w:rPr>
          <w:rFonts w:ascii="Calibri Light" w:hAnsi="Calibri Light" w:cs="Calibri Light"/>
          <w:sz w:val="24"/>
          <w:szCs w:val="24"/>
          <w:lang w:val="en-US"/>
        </w:rPr>
      </w:pPr>
      <w:proofErr w:type="spellStart"/>
      <w:r w:rsidRPr="00363CBF">
        <w:rPr>
          <w:rFonts w:ascii="Calibri Light" w:hAnsi="Calibri Light" w:cs="Calibri Light"/>
          <w:sz w:val="24"/>
          <w:szCs w:val="24"/>
          <w:lang w:val="en-US"/>
        </w:rPr>
        <w:t>Torra</w:t>
      </w:r>
      <w:proofErr w:type="spellEnd"/>
      <w:r w:rsidRPr="00363CBF">
        <w:rPr>
          <w:rFonts w:ascii="Calibri Light" w:hAnsi="Calibri Light" w:cs="Calibri Light"/>
          <w:sz w:val="24"/>
          <w:szCs w:val="24"/>
          <w:lang w:val="en-US"/>
        </w:rPr>
        <w:t xml:space="preserve"> R, </w:t>
      </w:r>
      <w:proofErr w:type="spellStart"/>
      <w:r w:rsidRPr="00363CBF">
        <w:rPr>
          <w:rFonts w:ascii="Calibri Light" w:hAnsi="Calibri Light" w:cs="Calibri Light"/>
          <w:sz w:val="24"/>
          <w:szCs w:val="24"/>
          <w:lang w:val="en-US"/>
        </w:rPr>
        <w:t>Lipska-Zietkiewicz</w:t>
      </w:r>
      <w:proofErr w:type="spellEnd"/>
      <w:r w:rsidRPr="00363CBF">
        <w:rPr>
          <w:rFonts w:ascii="Calibri Light" w:hAnsi="Calibri Light" w:cs="Calibri Light"/>
          <w:sz w:val="24"/>
          <w:szCs w:val="24"/>
          <w:lang w:val="en-US"/>
        </w:rPr>
        <w:t xml:space="preserve"> B, </w:t>
      </w:r>
      <w:proofErr w:type="spellStart"/>
      <w:r w:rsidRPr="00363CBF">
        <w:rPr>
          <w:rFonts w:ascii="Calibri Light" w:hAnsi="Calibri Light" w:cs="Calibri Light"/>
          <w:sz w:val="24"/>
          <w:szCs w:val="24"/>
          <w:lang w:val="en-US"/>
        </w:rPr>
        <w:t>Acke</w:t>
      </w:r>
      <w:proofErr w:type="spellEnd"/>
      <w:r w:rsidRPr="00363CBF">
        <w:rPr>
          <w:rFonts w:ascii="Calibri Light" w:hAnsi="Calibri Light" w:cs="Calibri Light"/>
          <w:sz w:val="24"/>
          <w:szCs w:val="24"/>
          <w:lang w:val="en-US"/>
        </w:rPr>
        <w:t xml:space="preserve"> F, </w:t>
      </w:r>
      <w:proofErr w:type="spellStart"/>
      <w:r w:rsidRPr="00363CBF">
        <w:rPr>
          <w:rFonts w:ascii="Calibri Light" w:hAnsi="Calibri Light" w:cs="Calibri Light"/>
          <w:sz w:val="24"/>
          <w:szCs w:val="24"/>
          <w:lang w:val="en-US"/>
        </w:rPr>
        <w:t>Antignac</w:t>
      </w:r>
      <w:proofErr w:type="spellEnd"/>
      <w:r w:rsidRPr="00363CBF">
        <w:rPr>
          <w:rFonts w:ascii="Calibri Light" w:hAnsi="Calibri Light" w:cs="Calibri Light"/>
          <w:sz w:val="24"/>
          <w:szCs w:val="24"/>
          <w:lang w:val="en-US"/>
        </w:rPr>
        <w:t xml:space="preserve"> C, Becker JU, </w:t>
      </w:r>
      <w:proofErr w:type="spellStart"/>
      <w:r w:rsidRPr="00363CBF">
        <w:rPr>
          <w:rFonts w:ascii="Calibri Light" w:hAnsi="Calibri Light" w:cs="Calibri Light"/>
          <w:sz w:val="24"/>
          <w:szCs w:val="24"/>
          <w:lang w:val="en-US"/>
        </w:rPr>
        <w:t>Cornec</w:t>
      </w:r>
      <w:proofErr w:type="spellEnd"/>
      <w:r w:rsidRPr="00363CBF">
        <w:rPr>
          <w:rFonts w:ascii="Calibri Light" w:hAnsi="Calibri Light" w:cs="Calibri Light"/>
          <w:sz w:val="24"/>
          <w:szCs w:val="24"/>
          <w:lang w:val="en-US"/>
        </w:rPr>
        <w:t xml:space="preserve">-Le Gall E, van </w:t>
      </w:r>
      <w:proofErr w:type="spellStart"/>
      <w:r w:rsidRPr="00363CBF">
        <w:rPr>
          <w:rFonts w:ascii="Calibri Light" w:hAnsi="Calibri Light" w:cs="Calibri Light"/>
          <w:sz w:val="24"/>
          <w:szCs w:val="24"/>
          <w:lang w:val="en-US"/>
        </w:rPr>
        <w:t>Eerde</w:t>
      </w:r>
      <w:proofErr w:type="spellEnd"/>
      <w:r w:rsidRPr="00363CBF">
        <w:rPr>
          <w:rFonts w:ascii="Calibri Light" w:hAnsi="Calibri Light" w:cs="Calibri Light"/>
          <w:sz w:val="24"/>
          <w:szCs w:val="24"/>
          <w:lang w:val="en-US"/>
        </w:rPr>
        <w:t xml:space="preserve"> AM, </w:t>
      </w:r>
      <w:proofErr w:type="spellStart"/>
      <w:r w:rsidRPr="00363CBF">
        <w:rPr>
          <w:rFonts w:ascii="Calibri Light" w:hAnsi="Calibri Light" w:cs="Calibri Light"/>
          <w:sz w:val="24"/>
          <w:szCs w:val="24"/>
          <w:lang w:val="en-US"/>
        </w:rPr>
        <w:t>Feltgen</w:t>
      </w:r>
      <w:proofErr w:type="spellEnd"/>
      <w:r w:rsidRPr="00363CBF">
        <w:rPr>
          <w:rFonts w:ascii="Calibri Light" w:hAnsi="Calibri Light" w:cs="Calibri Light"/>
          <w:sz w:val="24"/>
          <w:szCs w:val="24"/>
          <w:lang w:val="en-US"/>
        </w:rPr>
        <w:t xml:space="preserve"> N, Ferrari R, Gale DP, Gear S, Gross O, </w:t>
      </w:r>
      <w:proofErr w:type="spellStart"/>
      <w:r w:rsidRPr="00363CBF">
        <w:rPr>
          <w:rFonts w:ascii="Calibri Light" w:hAnsi="Calibri Light" w:cs="Calibri Light"/>
          <w:sz w:val="24"/>
          <w:szCs w:val="24"/>
          <w:lang w:val="en-US"/>
        </w:rPr>
        <w:t>Haeberle</w:t>
      </w:r>
      <w:proofErr w:type="spellEnd"/>
      <w:r w:rsidRPr="00363CBF">
        <w:rPr>
          <w:rFonts w:ascii="Calibri Light" w:hAnsi="Calibri Light" w:cs="Calibri Light"/>
          <w:sz w:val="24"/>
          <w:szCs w:val="24"/>
          <w:lang w:val="en-US"/>
        </w:rPr>
        <w:t xml:space="preserve"> S, </w:t>
      </w:r>
      <w:proofErr w:type="spellStart"/>
      <w:r w:rsidRPr="00363CBF">
        <w:rPr>
          <w:rFonts w:ascii="Calibri Light" w:hAnsi="Calibri Light" w:cs="Calibri Light"/>
          <w:sz w:val="24"/>
          <w:szCs w:val="24"/>
          <w:lang w:val="en-US"/>
        </w:rPr>
        <w:t>Heidet</w:t>
      </w:r>
      <w:proofErr w:type="spellEnd"/>
      <w:r w:rsidRPr="00363CBF">
        <w:rPr>
          <w:rFonts w:ascii="Calibri Light" w:hAnsi="Calibri Light" w:cs="Calibri Light"/>
          <w:sz w:val="24"/>
          <w:szCs w:val="24"/>
          <w:lang w:val="en-US"/>
        </w:rPr>
        <w:t xml:space="preserve"> L, Lennon R, </w:t>
      </w:r>
      <w:proofErr w:type="spellStart"/>
      <w:r w:rsidRPr="00363CBF">
        <w:rPr>
          <w:rFonts w:ascii="Calibri Light" w:hAnsi="Calibri Light" w:cs="Calibri Light"/>
          <w:sz w:val="24"/>
          <w:szCs w:val="24"/>
          <w:lang w:val="en-US"/>
        </w:rPr>
        <w:t>Massella</w:t>
      </w:r>
      <w:proofErr w:type="spellEnd"/>
      <w:r w:rsidRPr="00363CBF">
        <w:rPr>
          <w:rFonts w:ascii="Calibri Light" w:hAnsi="Calibri Light" w:cs="Calibri Light"/>
          <w:sz w:val="24"/>
          <w:szCs w:val="24"/>
          <w:lang w:val="en-US"/>
        </w:rPr>
        <w:t xml:space="preserve"> L, </w:t>
      </w:r>
      <w:proofErr w:type="spellStart"/>
      <w:r w:rsidRPr="00363CBF">
        <w:rPr>
          <w:rFonts w:ascii="Calibri Light" w:hAnsi="Calibri Light" w:cs="Calibri Light"/>
          <w:sz w:val="24"/>
          <w:szCs w:val="24"/>
          <w:lang w:val="en-US"/>
        </w:rPr>
        <w:t>Pfau</w:t>
      </w:r>
      <w:proofErr w:type="spellEnd"/>
      <w:r w:rsidRPr="00363CBF">
        <w:rPr>
          <w:rFonts w:ascii="Calibri Light" w:hAnsi="Calibri Light" w:cs="Calibri Light"/>
          <w:sz w:val="24"/>
          <w:szCs w:val="24"/>
          <w:lang w:val="en-US"/>
        </w:rPr>
        <w:t xml:space="preserve"> K, Pizarro MDPV, </w:t>
      </w:r>
      <w:proofErr w:type="spellStart"/>
      <w:r w:rsidRPr="00363CBF">
        <w:rPr>
          <w:rFonts w:ascii="Calibri Light" w:hAnsi="Calibri Light" w:cs="Calibri Light"/>
          <w:sz w:val="24"/>
          <w:szCs w:val="24"/>
          <w:lang w:val="en-US"/>
        </w:rPr>
        <w:t>Topaloglu</w:t>
      </w:r>
      <w:proofErr w:type="spellEnd"/>
      <w:r w:rsidRPr="00363CBF">
        <w:rPr>
          <w:rFonts w:ascii="Calibri Light" w:hAnsi="Calibri Light" w:cs="Calibri Light"/>
          <w:sz w:val="24"/>
          <w:szCs w:val="24"/>
          <w:lang w:val="en-US"/>
        </w:rPr>
        <w:t xml:space="preserve"> R, Wlodkowski T, </w:t>
      </w:r>
      <w:proofErr w:type="spellStart"/>
      <w:r w:rsidRPr="00363CBF">
        <w:rPr>
          <w:rFonts w:ascii="Calibri Light" w:hAnsi="Calibri Light" w:cs="Calibri Light"/>
          <w:sz w:val="24"/>
          <w:szCs w:val="24"/>
          <w:lang w:val="en-US"/>
        </w:rPr>
        <w:t>Zealey</w:t>
      </w:r>
      <w:proofErr w:type="spellEnd"/>
      <w:r w:rsidRPr="00363CBF">
        <w:rPr>
          <w:rFonts w:ascii="Calibri Light" w:hAnsi="Calibri Light" w:cs="Calibri Light"/>
          <w:sz w:val="24"/>
          <w:szCs w:val="24"/>
          <w:lang w:val="en-US"/>
        </w:rPr>
        <w:t xml:space="preserve"> H; ERKNet, ERA </w:t>
      </w:r>
      <w:proofErr w:type="spellStart"/>
      <w:r w:rsidRPr="00363CBF">
        <w:rPr>
          <w:rFonts w:ascii="Calibri Light" w:hAnsi="Calibri Light" w:cs="Calibri Light"/>
          <w:sz w:val="24"/>
          <w:szCs w:val="24"/>
          <w:lang w:val="en-US"/>
        </w:rPr>
        <w:t>Genes&amp;Kidney</w:t>
      </w:r>
      <w:proofErr w:type="spellEnd"/>
      <w:r w:rsidRPr="00363CBF">
        <w:rPr>
          <w:rFonts w:ascii="Calibri Light" w:hAnsi="Calibri Light" w:cs="Calibri Light"/>
          <w:sz w:val="24"/>
          <w:szCs w:val="24"/>
          <w:lang w:val="en-US"/>
        </w:rPr>
        <w:t xml:space="preserve"> and ESPN Inherited renal disorders working group. Diagnosis, management and treatment</w:t>
      </w:r>
      <w:r>
        <w:rPr>
          <w:rFonts w:ascii="Calibri Light" w:hAnsi="Calibri Light" w:cs="Calibri Light"/>
          <w:sz w:val="24"/>
          <w:szCs w:val="24"/>
          <w:lang w:val="en-US"/>
        </w:rPr>
        <w:t xml:space="preserve"> of the </w:t>
      </w:r>
      <w:proofErr w:type="spellStart"/>
      <w:r>
        <w:rPr>
          <w:rFonts w:ascii="Calibri Light" w:hAnsi="Calibri Light" w:cs="Calibri Light"/>
          <w:sz w:val="24"/>
          <w:szCs w:val="24"/>
          <w:lang w:val="en-US"/>
        </w:rPr>
        <w:t>Alport</w:t>
      </w:r>
      <w:proofErr w:type="spellEnd"/>
      <w:r>
        <w:rPr>
          <w:rFonts w:ascii="Calibri Light" w:hAnsi="Calibri Light" w:cs="Calibri Light"/>
          <w:sz w:val="24"/>
          <w:szCs w:val="24"/>
          <w:lang w:val="en-US"/>
        </w:rPr>
        <w:t xml:space="preserve"> syndrome - 2024 </w:t>
      </w:r>
      <w:r w:rsidRPr="00363CBF">
        <w:rPr>
          <w:rFonts w:ascii="Calibri Light" w:hAnsi="Calibri Light" w:cs="Calibri Light"/>
          <w:sz w:val="24"/>
          <w:szCs w:val="24"/>
          <w:lang w:val="en-US"/>
        </w:rPr>
        <w:t xml:space="preserve">guideline on behalf of ERKNet, ERA and ESPN. </w:t>
      </w:r>
      <w:proofErr w:type="spellStart"/>
      <w:r w:rsidRPr="00363CBF">
        <w:rPr>
          <w:rFonts w:ascii="Calibri Light" w:hAnsi="Calibri Light" w:cs="Calibri Light"/>
          <w:sz w:val="24"/>
          <w:szCs w:val="24"/>
          <w:lang w:val="en-US"/>
        </w:rPr>
        <w:t>Nephrol</w:t>
      </w:r>
      <w:proofErr w:type="spellEnd"/>
      <w:r w:rsidRPr="00363CBF">
        <w:rPr>
          <w:rFonts w:ascii="Calibri Light" w:hAnsi="Calibri Light" w:cs="Calibri Light"/>
          <w:sz w:val="24"/>
          <w:szCs w:val="24"/>
          <w:lang w:val="en-US"/>
        </w:rPr>
        <w:t xml:space="preserve"> Dial Transplant. 2025 May 30;40(6):1091-1106</w:t>
      </w:r>
    </w:p>
    <w:p w14:paraId="2B5EEAAF" w14:textId="60BAE862" w:rsidR="00F34C2F" w:rsidRPr="00FF2A9D" w:rsidRDefault="0008762F" w:rsidP="00B0125C">
      <w:pPr>
        <w:pStyle w:val="Liststycke"/>
        <w:numPr>
          <w:ilvl w:val="0"/>
          <w:numId w:val="1"/>
        </w:numPr>
        <w:rPr>
          <w:rFonts w:ascii="Calibri Light" w:hAnsi="Calibri Light" w:cs="Calibri Light"/>
          <w:sz w:val="24"/>
          <w:szCs w:val="24"/>
          <w:lang w:val="en-US"/>
        </w:rPr>
      </w:pPr>
      <w:proofErr w:type="spellStart"/>
      <w:r w:rsidRPr="00FF2A9D">
        <w:rPr>
          <w:rFonts w:ascii="Calibri Light" w:hAnsi="Calibri Light" w:cs="Calibri Light"/>
          <w:sz w:val="24"/>
          <w:szCs w:val="24"/>
          <w:lang w:val="en-US"/>
        </w:rPr>
        <w:t>Gillion</w:t>
      </w:r>
      <w:proofErr w:type="spellEnd"/>
      <w:r w:rsidRPr="00FF2A9D">
        <w:rPr>
          <w:rFonts w:ascii="Calibri Light" w:hAnsi="Calibri Light" w:cs="Calibri Light"/>
          <w:sz w:val="24"/>
          <w:szCs w:val="24"/>
          <w:lang w:val="en-US"/>
        </w:rPr>
        <w:t xml:space="preserve"> V, </w:t>
      </w:r>
      <w:proofErr w:type="spellStart"/>
      <w:r w:rsidRPr="00FF2A9D">
        <w:rPr>
          <w:rFonts w:ascii="Calibri Light" w:hAnsi="Calibri Light" w:cs="Calibri Light"/>
          <w:sz w:val="24"/>
          <w:szCs w:val="24"/>
          <w:lang w:val="en-US"/>
        </w:rPr>
        <w:t>Devresse</w:t>
      </w:r>
      <w:proofErr w:type="spellEnd"/>
      <w:r w:rsidRPr="00FF2A9D">
        <w:rPr>
          <w:rFonts w:ascii="Calibri Light" w:hAnsi="Calibri Light" w:cs="Calibri Light"/>
          <w:sz w:val="24"/>
          <w:szCs w:val="24"/>
          <w:lang w:val="en-US"/>
        </w:rPr>
        <w:t xml:space="preserve"> A, </w:t>
      </w:r>
      <w:proofErr w:type="spellStart"/>
      <w:r w:rsidRPr="00FF2A9D">
        <w:rPr>
          <w:rFonts w:ascii="Calibri Light" w:hAnsi="Calibri Light" w:cs="Calibri Light"/>
          <w:sz w:val="24"/>
          <w:szCs w:val="24"/>
          <w:lang w:val="en-US"/>
        </w:rPr>
        <w:t>Olinger</w:t>
      </w:r>
      <w:proofErr w:type="spellEnd"/>
      <w:r w:rsidRPr="00FF2A9D">
        <w:rPr>
          <w:rFonts w:ascii="Calibri Light" w:hAnsi="Calibri Light" w:cs="Calibri Light"/>
          <w:sz w:val="24"/>
          <w:szCs w:val="24"/>
          <w:lang w:val="en-US"/>
        </w:rPr>
        <w:t xml:space="preserve"> E, </w:t>
      </w:r>
      <w:proofErr w:type="spellStart"/>
      <w:r w:rsidRPr="00FF2A9D">
        <w:rPr>
          <w:rFonts w:ascii="Calibri Light" w:hAnsi="Calibri Light" w:cs="Calibri Light"/>
          <w:sz w:val="24"/>
          <w:szCs w:val="24"/>
          <w:lang w:val="en-US"/>
        </w:rPr>
        <w:t>Dahlqvist</w:t>
      </w:r>
      <w:proofErr w:type="spellEnd"/>
      <w:r w:rsidRPr="00FF2A9D">
        <w:rPr>
          <w:rFonts w:ascii="Calibri Light" w:hAnsi="Calibri Light" w:cs="Calibri Light"/>
          <w:sz w:val="24"/>
          <w:szCs w:val="24"/>
          <w:lang w:val="en-US"/>
        </w:rPr>
        <w:t xml:space="preserve"> G, Demoulin N, Godefroid N, Claes K, Devuyst O, Kanaan N. Monogenic Kidney Diseases in Kidney Transplantation. Kidney Int Rep. 2023 Dec 13;9(3):549-568</w:t>
      </w:r>
    </w:p>
    <w:p w14:paraId="5FADFED3" w14:textId="1BBFE272" w:rsidR="00F34C2F" w:rsidRPr="00FF2A9D" w:rsidRDefault="00F34C2F" w:rsidP="0008762F">
      <w:pPr>
        <w:pStyle w:val="Liststycke"/>
        <w:numPr>
          <w:ilvl w:val="0"/>
          <w:numId w:val="1"/>
        </w:numPr>
        <w:rPr>
          <w:rFonts w:ascii="Calibri Light" w:hAnsi="Calibri Light" w:cs="Calibri Light"/>
          <w:sz w:val="24"/>
          <w:szCs w:val="24"/>
        </w:rPr>
      </w:pPr>
      <w:proofErr w:type="spellStart"/>
      <w:r w:rsidRPr="00FF2A9D">
        <w:rPr>
          <w:rFonts w:ascii="Calibri Light" w:hAnsi="Calibri Light" w:cs="Calibri Light"/>
          <w:sz w:val="24"/>
          <w:szCs w:val="24"/>
          <w:lang w:val="en-US"/>
        </w:rPr>
        <w:t>Vivante</w:t>
      </w:r>
      <w:proofErr w:type="spellEnd"/>
      <w:r w:rsidRPr="00FF2A9D">
        <w:rPr>
          <w:rFonts w:ascii="Calibri Light" w:hAnsi="Calibri Light" w:cs="Calibri Light"/>
          <w:sz w:val="24"/>
          <w:szCs w:val="24"/>
          <w:lang w:val="en-US"/>
        </w:rPr>
        <w:t xml:space="preserve"> A. Genetics of Chronic Kidney Disease. </w:t>
      </w:r>
      <w:r w:rsidRPr="00FF2A9D">
        <w:rPr>
          <w:rFonts w:ascii="Calibri Light" w:hAnsi="Calibri Light" w:cs="Calibri Light"/>
          <w:sz w:val="24"/>
          <w:szCs w:val="24"/>
        </w:rPr>
        <w:t xml:space="preserve">N </w:t>
      </w:r>
      <w:proofErr w:type="spellStart"/>
      <w:r w:rsidRPr="00FF2A9D">
        <w:rPr>
          <w:rFonts w:ascii="Calibri Light" w:hAnsi="Calibri Light" w:cs="Calibri Light"/>
          <w:sz w:val="24"/>
          <w:szCs w:val="24"/>
        </w:rPr>
        <w:t>Engl</w:t>
      </w:r>
      <w:proofErr w:type="spellEnd"/>
      <w:r w:rsidRPr="00FF2A9D">
        <w:rPr>
          <w:rFonts w:ascii="Calibri Light" w:hAnsi="Calibri Light" w:cs="Calibri Light"/>
          <w:sz w:val="24"/>
          <w:szCs w:val="24"/>
        </w:rPr>
        <w:t xml:space="preserve"> J Med. 2024 Aug 15;391(7):627-639</w:t>
      </w:r>
    </w:p>
    <w:p w14:paraId="440D1B71" w14:textId="388FA660" w:rsidR="00A67D7E" w:rsidRPr="00FF2A9D" w:rsidRDefault="00A67D7E" w:rsidP="00A67D7E">
      <w:pPr>
        <w:pStyle w:val="Liststycke"/>
        <w:numPr>
          <w:ilvl w:val="0"/>
          <w:numId w:val="1"/>
        </w:numPr>
        <w:rPr>
          <w:rFonts w:ascii="Calibri Light" w:hAnsi="Calibri Light" w:cs="Calibri Light"/>
          <w:sz w:val="24"/>
          <w:szCs w:val="24"/>
          <w:lang w:val="en-US"/>
        </w:rPr>
      </w:pPr>
      <w:r w:rsidRPr="00FF2A9D">
        <w:rPr>
          <w:rFonts w:ascii="Calibri Light" w:hAnsi="Calibri Light" w:cs="Calibri Light"/>
          <w:sz w:val="24"/>
          <w:szCs w:val="24"/>
          <w:lang w:val="en-US"/>
        </w:rPr>
        <w:t>Aron AW, Dahl NK. Clinical Genetic Testing in Nephrology: Core Curriculum. 2024. Am J Kidney Dis. 2024 Nov;84(5):632-645</w:t>
      </w:r>
    </w:p>
    <w:p w14:paraId="4C2C43A1" w14:textId="77777777" w:rsidR="00F34C2F" w:rsidRPr="00FF2A9D" w:rsidRDefault="00F34C2F" w:rsidP="0008762F">
      <w:pPr>
        <w:pStyle w:val="Liststycke"/>
        <w:numPr>
          <w:ilvl w:val="0"/>
          <w:numId w:val="1"/>
        </w:numPr>
        <w:rPr>
          <w:rFonts w:ascii="Calibri Light" w:hAnsi="Calibri Light" w:cs="Calibri Light"/>
          <w:sz w:val="24"/>
          <w:szCs w:val="24"/>
          <w:lang w:val="en-US"/>
        </w:rPr>
      </w:pPr>
      <w:proofErr w:type="spellStart"/>
      <w:r w:rsidRPr="00FF2A9D">
        <w:rPr>
          <w:rFonts w:ascii="Calibri Light" w:hAnsi="Calibri Light" w:cs="Calibri Light"/>
          <w:sz w:val="24"/>
          <w:szCs w:val="24"/>
          <w:lang w:val="en-US"/>
        </w:rPr>
        <w:t>Cocchi</w:t>
      </w:r>
      <w:proofErr w:type="spellEnd"/>
      <w:r w:rsidRPr="00FF2A9D">
        <w:rPr>
          <w:rFonts w:ascii="Calibri Light" w:hAnsi="Calibri Light" w:cs="Calibri Light"/>
          <w:sz w:val="24"/>
          <w:szCs w:val="24"/>
          <w:lang w:val="en-US"/>
        </w:rPr>
        <w:t xml:space="preserve"> E, Nestor JG, Gharavi AG. Clinical Genetic Screening in Adult Patients with Kidney Disease. Clin J Am Soc Nephrol. 2020 Oct 7;15(10):1497-1510.</w:t>
      </w:r>
    </w:p>
    <w:p w14:paraId="669B499B" w14:textId="32F716A3" w:rsidR="00F34C2F" w:rsidRPr="00FF2A9D" w:rsidRDefault="00F34C2F" w:rsidP="0008762F">
      <w:pPr>
        <w:pStyle w:val="Liststycke"/>
        <w:numPr>
          <w:ilvl w:val="0"/>
          <w:numId w:val="1"/>
        </w:numPr>
        <w:rPr>
          <w:rFonts w:ascii="Calibri Light" w:hAnsi="Calibri Light" w:cs="Calibri Light"/>
          <w:sz w:val="24"/>
          <w:szCs w:val="24"/>
          <w:lang w:val="en-US"/>
        </w:rPr>
      </w:pPr>
      <w:proofErr w:type="spellStart"/>
      <w:r w:rsidRPr="00FF2A9D">
        <w:rPr>
          <w:rFonts w:ascii="Calibri Light" w:hAnsi="Calibri Light" w:cs="Calibri Light"/>
          <w:sz w:val="24"/>
          <w:szCs w:val="24"/>
          <w:lang w:val="en-US"/>
        </w:rPr>
        <w:t>Doreille</w:t>
      </w:r>
      <w:proofErr w:type="spellEnd"/>
      <w:r w:rsidRPr="00FF2A9D">
        <w:rPr>
          <w:rFonts w:ascii="Calibri Light" w:hAnsi="Calibri Light" w:cs="Calibri Light"/>
          <w:sz w:val="24"/>
          <w:szCs w:val="24"/>
          <w:lang w:val="en-US"/>
        </w:rPr>
        <w:t xml:space="preserve"> A, Lombardi Y, Dancer M, </w:t>
      </w:r>
      <w:proofErr w:type="spellStart"/>
      <w:r w:rsidRPr="00FF2A9D">
        <w:rPr>
          <w:rFonts w:ascii="Calibri Light" w:hAnsi="Calibri Light" w:cs="Calibri Light"/>
          <w:sz w:val="24"/>
          <w:szCs w:val="24"/>
          <w:lang w:val="en-US"/>
        </w:rPr>
        <w:t>Lamri</w:t>
      </w:r>
      <w:proofErr w:type="spellEnd"/>
      <w:r w:rsidRPr="00FF2A9D">
        <w:rPr>
          <w:rFonts w:ascii="Calibri Light" w:hAnsi="Calibri Light" w:cs="Calibri Light"/>
          <w:sz w:val="24"/>
          <w:szCs w:val="24"/>
          <w:lang w:val="en-US"/>
        </w:rPr>
        <w:t xml:space="preserve"> R, </w:t>
      </w:r>
      <w:proofErr w:type="spellStart"/>
      <w:r w:rsidRPr="00FF2A9D">
        <w:rPr>
          <w:rFonts w:ascii="Calibri Light" w:hAnsi="Calibri Light" w:cs="Calibri Light"/>
          <w:sz w:val="24"/>
          <w:szCs w:val="24"/>
          <w:lang w:val="en-US"/>
        </w:rPr>
        <w:t>Testard</w:t>
      </w:r>
      <w:proofErr w:type="spellEnd"/>
      <w:r w:rsidRPr="00FF2A9D">
        <w:rPr>
          <w:rFonts w:ascii="Calibri Light" w:hAnsi="Calibri Light" w:cs="Calibri Light"/>
          <w:sz w:val="24"/>
          <w:szCs w:val="24"/>
          <w:lang w:val="en-US"/>
        </w:rPr>
        <w:t xml:space="preserve"> Q, </w:t>
      </w:r>
      <w:proofErr w:type="spellStart"/>
      <w:r w:rsidRPr="00FF2A9D">
        <w:rPr>
          <w:rFonts w:ascii="Calibri Light" w:hAnsi="Calibri Light" w:cs="Calibri Light"/>
          <w:sz w:val="24"/>
          <w:szCs w:val="24"/>
          <w:lang w:val="en-US"/>
        </w:rPr>
        <w:t>Vanhoye</w:t>
      </w:r>
      <w:proofErr w:type="spellEnd"/>
      <w:r w:rsidRPr="00FF2A9D">
        <w:rPr>
          <w:rFonts w:ascii="Calibri Light" w:hAnsi="Calibri Light" w:cs="Calibri Light"/>
          <w:sz w:val="24"/>
          <w:szCs w:val="24"/>
          <w:lang w:val="en-US"/>
        </w:rPr>
        <w:t xml:space="preserve"> X, </w:t>
      </w:r>
      <w:proofErr w:type="spellStart"/>
      <w:r w:rsidRPr="00FF2A9D">
        <w:rPr>
          <w:rFonts w:ascii="Calibri Light" w:hAnsi="Calibri Light" w:cs="Calibri Light"/>
          <w:sz w:val="24"/>
          <w:szCs w:val="24"/>
          <w:lang w:val="en-US"/>
        </w:rPr>
        <w:t>Lebre</w:t>
      </w:r>
      <w:proofErr w:type="spellEnd"/>
      <w:r w:rsidRPr="00FF2A9D">
        <w:rPr>
          <w:rFonts w:ascii="Calibri Light" w:hAnsi="Calibri Light" w:cs="Calibri Light"/>
          <w:sz w:val="24"/>
          <w:szCs w:val="24"/>
          <w:lang w:val="en-US"/>
        </w:rPr>
        <w:t xml:space="preserve"> AS, Garcia H, Rafat C, Ouali N, </w:t>
      </w:r>
      <w:proofErr w:type="spellStart"/>
      <w:r w:rsidRPr="00FF2A9D">
        <w:rPr>
          <w:rFonts w:ascii="Calibri Light" w:hAnsi="Calibri Light" w:cs="Calibri Light"/>
          <w:sz w:val="24"/>
          <w:szCs w:val="24"/>
          <w:lang w:val="en-US"/>
        </w:rPr>
        <w:t>Luque</w:t>
      </w:r>
      <w:proofErr w:type="spellEnd"/>
      <w:r w:rsidRPr="00FF2A9D">
        <w:rPr>
          <w:rFonts w:ascii="Calibri Light" w:hAnsi="Calibri Light" w:cs="Calibri Light"/>
          <w:sz w:val="24"/>
          <w:szCs w:val="24"/>
          <w:lang w:val="en-US"/>
        </w:rPr>
        <w:t xml:space="preserve"> Y, </w:t>
      </w:r>
      <w:proofErr w:type="spellStart"/>
      <w:r w:rsidRPr="00FF2A9D">
        <w:rPr>
          <w:rFonts w:ascii="Calibri Light" w:hAnsi="Calibri Light" w:cs="Calibri Light"/>
          <w:sz w:val="24"/>
          <w:szCs w:val="24"/>
          <w:lang w:val="en-US"/>
        </w:rPr>
        <w:t>Izzedine</w:t>
      </w:r>
      <w:proofErr w:type="spellEnd"/>
      <w:r w:rsidRPr="00FF2A9D">
        <w:rPr>
          <w:rFonts w:ascii="Calibri Light" w:hAnsi="Calibri Light" w:cs="Calibri Light"/>
          <w:sz w:val="24"/>
          <w:szCs w:val="24"/>
          <w:lang w:val="en-US"/>
        </w:rPr>
        <w:t xml:space="preserve"> H, </w:t>
      </w:r>
      <w:proofErr w:type="spellStart"/>
      <w:r w:rsidRPr="00FF2A9D">
        <w:rPr>
          <w:rFonts w:ascii="Calibri Light" w:hAnsi="Calibri Light" w:cs="Calibri Light"/>
          <w:sz w:val="24"/>
          <w:szCs w:val="24"/>
          <w:lang w:val="en-US"/>
        </w:rPr>
        <w:t>Esteve</w:t>
      </w:r>
      <w:proofErr w:type="spellEnd"/>
      <w:r w:rsidRPr="00FF2A9D">
        <w:rPr>
          <w:rFonts w:ascii="Calibri Light" w:hAnsi="Calibri Light" w:cs="Calibri Light"/>
          <w:sz w:val="24"/>
          <w:szCs w:val="24"/>
          <w:lang w:val="en-US"/>
        </w:rPr>
        <w:t xml:space="preserve"> E, </w:t>
      </w:r>
      <w:proofErr w:type="spellStart"/>
      <w:r w:rsidRPr="00FF2A9D">
        <w:rPr>
          <w:rFonts w:ascii="Calibri Light" w:hAnsi="Calibri Light" w:cs="Calibri Light"/>
          <w:sz w:val="24"/>
          <w:szCs w:val="24"/>
          <w:lang w:val="en-US"/>
        </w:rPr>
        <w:t>Cez</w:t>
      </w:r>
      <w:proofErr w:type="spellEnd"/>
      <w:r w:rsidRPr="00FF2A9D">
        <w:rPr>
          <w:rFonts w:ascii="Calibri Light" w:hAnsi="Calibri Light" w:cs="Calibri Light"/>
          <w:sz w:val="24"/>
          <w:szCs w:val="24"/>
          <w:lang w:val="en-US"/>
        </w:rPr>
        <w:t xml:space="preserve"> A, Petit-Hoang C, François H, </w:t>
      </w:r>
      <w:proofErr w:type="spellStart"/>
      <w:r w:rsidRPr="00FF2A9D">
        <w:rPr>
          <w:rFonts w:ascii="Calibri Light" w:hAnsi="Calibri Light" w:cs="Calibri Light"/>
          <w:sz w:val="24"/>
          <w:szCs w:val="24"/>
          <w:lang w:val="en-US"/>
        </w:rPr>
        <w:t>Marchal</w:t>
      </w:r>
      <w:proofErr w:type="spellEnd"/>
      <w:r w:rsidRPr="00FF2A9D">
        <w:rPr>
          <w:rFonts w:ascii="Calibri Light" w:hAnsi="Calibri Light" w:cs="Calibri Light"/>
          <w:sz w:val="24"/>
          <w:szCs w:val="24"/>
          <w:lang w:val="en-US"/>
        </w:rPr>
        <w:t xml:space="preserve"> A, </w:t>
      </w:r>
      <w:proofErr w:type="spellStart"/>
      <w:r w:rsidRPr="00FF2A9D">
        <w:rPr>
          <w:rFonts w:ascii="Calibri Light" w:hAnsi="Calibri Light" w:cs="Calibri Light"/>
          <w:sz w:val="24"/>
          <w:szCs w:val="24"/>
          <w:lang w:val="en-US"/>
        </w:rPr>
        <w:t>Letavernier</w:t>
      </w:r>
      <w:proofErr w:type="spellEnd"/>
      <w:r w:rsidRPr="00FF2A9D">
        <w:rPr>
          <w:rFonts w:ascii="Calibri Light" w:hAnsi="Calibri Light" w:cs="Calibri Light"/>
          <w:sz w:val="24"/>
          <w:szCs w:val="24"/>
          <w:lang w:val="en-US"/>
        </w:rPr>
        <w:t xml:space="preserve"> E, </w:t>
      </w:r>
      <w:proofErr w:type="spellStart"/>
      <w:r w:rsidRPr="00FF2A9D">
        <w:rPr>
          <w:rFonts w:ascii="Calibri Light" w:hAnsi="Calibri Light" w:cs="Calibri Light"/>
          <w:sz w:val="24"/>
          <w:szCs w:val="24"/>
          <w:lang w:val="en-US"/>
        </w:rPr>
        <w:t>Frémeaux-Bacchi</w:t>
      </w:r>
      <w:proofErr w:type="spellEnd"/>
      <w:r w:rsidRPr="00FF2A9D">
        <w:rPr>
          <w:rFonts w:ascii="Calibri Light" w:hAnsi="Calibri Light" w:cs="Calibri Light"/>
          <w:sz w:val="24"/>
          <w:szCs w:val="24"/>
          <w:lang w:val="en-US"/>
        </w:rPr>
        <w:t xml:space="preserve"> V, </w:t>
      </w:r>
      <w:proofErr w:type="spellStart"/>
      <w:r w:rsidRPr="00FF2A9D">
        <w:rPr>
          <w:rFonts w:ascii="Calibri Light" w:hAnsi="Calibri Light" w:cs="Calibri Light"/>
          <w:sz w:val="24"/>
          <w:szCs w:val="24"/>
          <w:lang w:val="en-US"/>
        </w:rPr>
        <w:t>Boffa</w:t>
      </w:r>
      <w:proofErr w:type="spellEnd"/>
      <w:r w:rsidRPr="00FF2A9D">
        <w:rPr>
          <w:rFonts w:ascii="Calibri Light" w:hAnsi="Calibri Light" w:cs="Calibri Light"/>
          <w:sz w:val="24"/>
          <w:szCs w:val="24"/>
          <w:lang w:val="en-US"/>
        </w:rPr>
        <w:t xml:space="preserve"> JJ, Rondeau E, Raymond L, Mesnard L. Exome-First Strategy in Adult Patients With CKD: A Cohort Study. Kidney Int Rep. 2022 Dec 17;8(3):596-605.</w:t>
      </w:r>
    </w:p>
    <w:p w14:paraId="6881AC61" w14:textId="2500712F" w:rsidR="00B0125C" w:rsidRPr="00FF2A9D" w:rsidRDefault="00B0125C" w:rsidP="0008762F">
      <w:pPr>
        <w:pStyle w:val="Liststycke"/>
        <w:numPr>
          <w:ilvl w:val="0"/>
          <w:numId w:val="1"/>
        </w:numPr>
        <w:rPr>
          <w:rFonts w:ascii="Calibri Light" w:hAnsi="Calibri Light" w:cs="Calibri Light"/>
          <w:sz w:val="24"/>
          <w:szCs w:val="24"/>
          <w:lang w:val="en-US"/>
        </w:rPr>
      </w:pPr>
      <w:r w:rsidRPr="00FF2A9D">
        <w:rPr>
          <w:rFonts w:ascii="Calibri Light" w:hAnsi="Calibri Light" w:cs="Calibri Light"/>
          <w:color w:val="2A2A2A"/>
          <w:sz w:val="23"/>
          <w:szCs w:val="23"/>
          <w:shd w:val="clear" w:color="auto" w:fill="FFFFFF"/>
          <w:lang w:val="en-US"/>
        </w:rPr>
        <w:t xml:space="preserve">Amber de </w:t>
      </w:r>
      <w:proofErr w:type="spellStart"/>
      <w:r w:rsidRPr="00FF2A9D">
        <w:rPr>
          <w:rFonts w:ascii="Calibri Light" w:hAnsi="Calibri Light" w:cs="Calibri Light"/>
          <w:color w:val="2A2A2A"/>
          <w:sz w:val="23"/>
          <w:szCs w:val="23"/>
          <w:shd w:val="clear" w:color="auto" w:fill="FFFFFF"/>
          <w:lang w:val="en-US"/>
        </w:rPr>
        <w:t>Haan</w:t>
      </w:r>
      <w:proofErr w:type="spellEnd"/>
      <w:r w:rsidRPr="00FF2A9D">
        <w:rPr>
          <w:rFonts w:ascii="Calibri Light" w:hAnsi="Calibri Light" w:cs="Calibri Light"/>
          <w:color w:val="2A2A2A"/>
          <w:sz w:val="23"/>
          <w:szCs w:val="23"/>
          <w:shd w:val="clear" w:color="auto" w:fill="FFFFFF"/>
          <w:lang w:val="en-US"/>
        </w:rPr>
        <w:t xml:space="preserve">, Mark </w:t>
      </w:r>
      <w:proofErr w:type="spellStart"/>
      <w:r w:rsidRPr="00FF2A9D">
        <w:rPr>
          <w:rFonts w:ascii="Calibri Light" w:hAnsi="Calibri Light" w:cs="Calibri Light"/>
          <w:color w:val="2A2A2A"/>
          <w:sz w:val="23"/>
          <w:szCs w:val="23"/>
          <w:shd w:val="clear" w:color="auto" w:fill="FFFFFF"/>
          <w:lang w:val="en-US"/>
        </w:rPr>
        <w:t>Eijgelsheim</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Liffert</w:t>
      </w:r>
      <w:proofErr w:type="spellEnd"/>
      <w:r w:rsidRPr="00FF2A9D">
        <w:rPr>
          <w:rFonts w:ascii="Calibri Light" w:hAnsi="Calibri Light" w:cs="Calibri Light"/>
          <w:color w:val="2A2A2A"/>
          <w:sz w:val="23"/>
          <w:szCs w:val="23"/>
          <w:shd w:val="clear" w:color="auto" w:fill="FFFFFF"/>
          <w:lang w:val="en-US"/>
        </w:rPr>
        <w:t xml:space="preserve"> Vogt, </w:t>
      </w:r>
      <w:proofErr w:type="spellStart"/>
      <w:r w:rsidRPr="00FF2A9D">
        <w:rPr>
          <w:rFonts w:ascii="Calibri Light" w:hAnsi="Calibri Light" w:cs="Calibri Light"/>
          <w:color w:val="2A2A2A"/>
          <w:sz w:val="23"/>
          <w:szCs w:val="23"/>
          <w:shd w:val="clear" w:color="auto" w:fill="FFFFFF"/>
          <w:lang w:val="en-US"/>
        </w:rPr>
        <w:t>Ewout</w:t>
      </w:r>
      <w:proofErr w:type="spellEnd"/>
      <w:r w:rsidRPr="00FF2A9D">
        <w:rPr>
          <w:rFonts w:ascii="Calibri Light" w:hAnsi="Calibri Light" w:cs="Calibri Light"/>
          <w:color w:val="2A2A2A"/>
          <w:sz w:val="23"/>
          <w:szCs w:val="23"/>
          <w:shd w:val="clear" w:color="auto" w:fill="FFFFFF"/>
          <w:lang w:val="en-US"/>
        </w:rPr>
        <w:t xml:space="preserve"> J Hoorn, </w:t>
      </w:r>
      <w:proofErr w:type="spellStart"/>
      <w:r w:rsidRPr="00FF2A9D">
        <w:rPr>
          <w:rFonts w:ascii="Calibri Light" w:hAnsi="Calibri Light" w:cs="Calibri Light"/>
          <w:color w:val="2A2A2A"/>
          <w:sz w:val="23"/>
          <w:szCs w:val="23"/>
          <w:shd w:val="clear" w:color="auto" w:fill="FFFFFF"/>
          <w:lang w:val="en-US"/>
        </w:rPr>
        <w:t>Joris</w:t>
      </w:r>
      <w:proofErr w:type="spellEnd"/>
      <w:r w:rsidRPr="00FF2A9D">
        <w:rPr>
          <w:rFonts w:ascii="Calibri Light" w:hAnsi="Calibri Light" w:cs="Calibri Light"/>
          <w:color w:val="2A2A2A"/>
          <w:sz w:val="23"/>
          <w:szCs w:val="23"/>
          <w:shd w:val="clear" w:color="auto" w:fill="FFFFFF"/>
          <w:lang w:val="en-US"/>
        </w:rPr>
        <w:t xml:space="preserve"> I </w:t>
      </w:r>
      <w:proofErr w:type="spellStart"/>
      <w:r w:rsidRPr="00FF2A9D">
        <w:rPr>
          <w:rFonts w:ascii="Calibri Light" w:hAnsi="Calibri Light" w:cs="Calibri Light"/>
          <w:color w:val="2A2A2A"/>
          <w:sz w:val="23"/>
          <w:szCs w:val="23"/>
          <w:shd w:val="clear" w:color="auto" w:fill="FFFFFF"/>
          <w:lang w:val="en-US"/>
        </w:rPr>
        <w:t>Rotmans</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Gijs</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Fortrie</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Roos</w:t>
      </w:r>
      <w:proofErr w:type="spellEnd"/>
      <w:r w:rsidRPr="00FF2A9D">
        <w:rPr>
          <w:rFonts w:ascii="Calibri Light" w:hAnsi="Calibri Light" w:cs="Calibri Light"/>
          <w:color w:val="2A2A2A"/>
          <w:sz w:val="23"/>
          <w:szCs w:val="23"/>
          <w:shd w:val="clear" w:color="auto" w:fill="FFFFFF"/>
          <w:lang w:val="en-US"/>
        </w:rPr>
        <w:t xml:space="preserve"> F J Marsman, Tonia C Rothuizen, H Siebe Spijker, Laura R Claus, Constantijn J A M </w:t>
      </w:r>
      <w:proofErr w:type="spellStart"/>
      <w:r w:rsidRPr="00FF2A9D">
        <w:rPr>
          <w:rFonts w:ascii="Calibri Light" w:hAnsi="Calibri Light" w:cs="Calibri Light"/>
          <w:color w:val="2A2A2A"/>
          <w:sz w:val="23"/>
          <w:szCs w:val="23"/>
          <w:shd w:val="clear" w:color="auto" w:fill="FFFFFF"/>
          <w:lang w:val="en-US"/>
        </w:rPr>
        <w:t>Konings</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Femke</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Waanders</w:t>
      </w:r>
      <w:proofErr w:type="spellEnd"/>
      <w:r w:rsidRPr="00FF2A9D">
        <w:rPr>
          <w:rFonts w:ascii="Calibri Light" w:hAnsi="Calibri Light" w:cs="Calibri Light"/>
          <w:color w:val="2A2A2A"/>
          <w:sz w:val="23"/>
          <w:szCs w:val="23"/>
          <w:shd w:val="clear" w:color="auto" w:fill="FFFFFF"/>
          <w:lang w:val="en-US"/>
        </w:rPr>
        <w:t xml:space="preserve">, Joan Doornails, Andrea B Kramer, Aaltje Y Adema, Bert van der </w:t>
      </w:r>
      <w:proofErr w:type="spellStart"/>
      <w:r w:rsidRPr="00FF2A9D">
        <w:rPr>
          <w:rFonts w:ascii="Calibri Light" w:hAnsi="Calibri Light" w:cs="Calibri Light"/>
          <w:color w:val="2A2A2A"/>
          <w:sz w:val="23"/>
          <w:szCs w:val="23"/>
          <w:shd w:val="clear" w:color="auto" w:fill="FFFFFF"/>
          <w:lang w:val="en-US"/>
        </w:rPr>
        <w:t>Zwaag</w:t>
      </w:r>
      <w:proofErr w:type="spellEnd"/>
      <w:r w:rsidRPr="00FF2A9D">
        <w:rPr>
          <w:rFonts w:ascii="Calibri Light" w:hAnsi="Calibri Light" w:cs="Calibri Light"/>
          <w:color w:val="2A2A2A"/>
          <w:sz w:val="23"/>
          <w:szCs w:val="23"/>
          <w:shd w:val="clear" w:color="auto" w:fill="FFFFFF"/>
          <w:lang w:val="en-US"/>
        </w:rPr>
        <w:t xml:space="preserve">, </w:t>
      </w:r>
      <w:proofErr w:type="spellStart"/>
      <w:r w:rsidRPr="00FF2A9D">
        <w:rPr>
          <w:rFonts w:ascii="Calibri Light" w:hAnsi="Calibri Light" w:cs="Calibri Light"/>
          <w:color w:val="2A2A2A"/>
          <w:sz w:val="23"/>
          <w:szCs w:val="23"/>
          <w:shd w:val="clear" w:color="auto" w:fill="FFFFFF"/>
          <w:lang w:val="en-US"/>
        </w:rPr>
        <w:t>Albertien</w:t>
      </w:r>
      <w:proofErr w:type="spellEnd"/>
      <w:r w:rsidRPr="00FF2A9D">
        <w:rPr>
          <w:rFonts w:ascii="Calibri Light" w:hAnsi="Calibri Light" w:cs="Calibri Light"/>
          <w:color w:val="2A2A2A"/>
          <w:sz w:val="23"/>
          <w:szCs w:val="23"/>
          <w:shd w:val="clear" w:color="auto" w:fill="FFFFFF"/>
          <w:lang w:val="en-US"/>
        </w:rPr>
        <w:t xml:space="preserve"> M van </w:t>
      </w:r>
      <w:proofErr w:type="spellStart"/>
      <w:r w:rsidRPr="00FF2A9D">
        <w:rPr>
          <w:rFonts w:ascii="Calibri Light" w:hAnsi="Calibri Light" w:cs="Calibri Light"/>
          <w:color w:val="2A2A2A"/>
          <w:sz w:val="23"/>
          <w:szCs w:val="23"/>
          <w:shd w:val="clear" w:color="auto" w:fill="FFFFFF"/>
          <w:lang w:val="en-US"/>
        </w:rPr>
        <w:t>Eerde</w:t>
      </w:r>
      <w:proofErr w:type="spellEnd"/>
      <w:r w:rsidRPr="00FF2A9D">
        <w:rPr>
          <w:rFonts w:ascii="Calibri Light" w:hAnsi="Calibri Light" w:cs="Calibri Light"/>
          <w:color w:val="2A2A2A"/>
          <w:sz w:val="23"/>
          <w:szCs w:val="23"/>
          <w:shd w:val="clear" w:color="auto" w:fill="FFFFFF"/>
          <w:lang w:val="en-US"/>
        </w:rPr>
        <w:t xml:space="preserve">, Nine V A M </w:t>
      </w:r>
      <w:proofErr w:type="spellStart"/>
      <w:r w:rsidRPr="00FF2A9D">
        <w:rPr>
          <w:rFonts w:ascii="Calibri Light" w:hAnsi="Calibri Light" w:cs="Calibri Light"/>
          <w:color w:val="2A2A2A"/>
          <w:sz w:val="23"/>
          <w:szCs w:val="23"/>
          <w:shd w:val="clear" w:color="auto" w:fill="FFFFFF"/>
          <w:lang w:val="en-US"/>
        </w:rPr>
        <w:t>Knoers</w:t>
      </w:r>
      <w:proofErr w:type="spellEnd"/>
      <w:r w:rsidRPr="00FF2A9D">
        <w:rPr>
          <w:rFonts w:ascii="Calibri Light" w:hAnsi="Calibri Light" w:cs="Calibri Light"/>
          <w:color w:val="2A2A2A"/>
          <w:sz w:val="23"/>
          <w:szCs w:val="23"/>
          <w:shd w:val="clear" w:color="auto" w:fill="FFFFFF"/>
          <w:lang w:val="en-US"/>
        </w:rPr>
        <w:t>, Martin H de Borst, Genetic testing in a national cohort of adults with chronic kidney disease of unknown origin, </w:t>
      </w:r>
      <w:r w:rsidRPr="00FF2A9D">
        <w:rPr>
          <w:rStyle w:val="Betoning"/>
          <w:rFonts w:ascii="Calibri Light" w:hAnsi="Calibri Light" w:cs="Calibri Light"/>
          <w:color w:val="2A2A2A"/>
          <w:sz w:val="23"/>
          <w:szCs w:val="23"/>
          <w:bdr w:val="none" w:sz="0" w:space="0" w:color="auto" w:frame="1"/>
          <w:shd w:val="clear" w:color="auto" w:fill="FFFFFF"/>
          <w:lang w:val="en-US"/>
        </w:rPr>
        <w:t>Nephrology Dialysis Transplantation</w:t>
      </w:r>
      <w:r w:rsidRPr="00FF2A9D">
        <w:rPr>
          <w:rFonts w:ascii="Calibri Light" w:hAnsi="Calibri Light" w:cs="Calibri Light"/>
          <w:color w:val="2A2A2A"/>
          <w:sz w:val="23"/>
          <w:szCs w:val="23"/>
          <w:shd w:val="clear" w:color="auto" w:fill="FFFFFF"/>
          <w:lang w:val="en-US"/>
        </w:rPr>
        <w:t>, 2024;, gfae270, </w:t>
      </w:r>
      <w:hyperlink r:id="rId12" w:history="1">
        <w:r w:rsidRPr="00FF2A9D">
          <w:rPr>
            <w:rStyle w:val="Hyperlnk"/>
            <w:rFonts w:ascii="Calibri Light" w:hAnsi="Calibri Light" w:cs="Calibri Light"/>
            <w:color w:val="006FB7"/>
            <w:sz w:val="23"/>
            <w:szCs w:val="23"/>
            <w:u w:val="none"/>
            <w:bdr w:val="none" w:sz="0" w:space="0" w:color="auto" w:frame="1"/>
            <w:shd w:val="clear" w:color="auto" w:fill="FFFFFF"/>
            <w:lang w:val="en-US"/>
          </w:rPr>
          <w:t>https://doi.org/10.1093/ndt/gfae270</w:t>
        </w:r>
      </w:hyperlink>
    </w:p>
    <w:p w14:paraId="458F8D83" w14:textId="77777777" w:rsidR="009971ED" w:rsidRPr="00FF2A9D" w:rsidRDefault="009971ED">
      <w:pPr>
        <w:rPr>
          <w:rFonts w:ascii="Calibri Light" w:hAnsi="Calibri Light" w:cs="Calibri Light"/>
          <w:sz w:val="24"/>
          <w:szCs w:val="24"/>
          <w:lang w:val="en-US"/>
        </w:rPr>
      </w:pPr>
    </w:p>
    <w:p w14:paraId="0656B5E2" w14:textId="3DB7A23E" w:rsidR="00753A31" w:rsidRPr="00FF2A9D" w:rsidRDefault="00753A31">
      <w:pPr>
        <w:rPr>
          <w:rFonts w:ascii="Calibri Light" w:hAnsi="Calibri Light" w:cs="Calibri Light"/>
          <w:b/>
          <w:bCs/>
          <w:sz w:val="24"/>
          <w:szCs w:val="24"/>
        </w:rPr>
      </w:pPr>
    </w:p>
    <w:p w14:paraId="2B443068" w14:textId="71B6A14B" w:rsidR="00E0521B" w:rsidRPr="00FF2A9D" w:rsidRDefault="00B0125C">
      <w:pPr>
        <w:rPr>
          <w:rFonts w:ascii="Calibri Light" w:hAnsi="Calibri Light" w:cs="Calibri Light"/>
          <w:b/>
          <w:bCs/>
          <w:sz w:val="24"/>
          <w:szCs w:val="24"/>
        </w:rPr>
      </w:pPr>
      <w:r w:rsidRPr="00FF2A9D">
        <w:rPr>
          <w:rFonts w:ascii="Calibri Light" w:hAnsi="Calibri Light" w:cs="Calibri Light"/>
          <w:b/>
          <w:bCs/>
          <w:sz w:val="24"/>
          <w:szCs w:val="24"/>
        </w:rPr>
        <w:lastRenderedPageBreak/>
        <w:t>Praktisk Information</w:t>
      </w:r>
    </w:p>
    <w:p w14:paraId="1FD5EF89" w14:textId="4C73F7C2" w:rsidR="00603C29" w:rsidRPr="00FF2A9D" w:rsidRDefault="00603C29" w:rsidP="00603C29">
      <w:pPr>
        <w:rPr>
          <w:rFonts w:ascii="Calibri Light" w:hAnsi="Calibri Light" w:cs="Calibri Light"/>
          <w:sz w:val="24"/>
          <w:szCs w:val="24"/>
        </w:rPr>
      </w:pPr>
      <w:r w:rsidRPr="00FF2A9D">
        <w:rPr>
          <w:rFonts w:ascii="Calibri Light" w:hAnsi="Calibri Light" w:cs="Calibri Light"/>
          <w:sz w:val="24"/>
          <w:szCs w:val="24"/>
        </w:rPr>
        <w:t xml:space="preserve">Genetisk utredning finns tillgänglig på samtliga kliniska genetiska laboratorier vid </w:t>
      </w:r>
      <w:r w:rsidR="008C0D61" w:rsidRPr="00FF2A9D">
        <w:rPr>
          <w:rFonts w:ascii="Calibri Light" w:hAnsi="Calibri Light" w:cs="Calibri Light"/>
          <w:sz w:val="24"/>
          <w:szCs w:val="24"/>
        </w:rPr>
        <w:t xml:space="preserve">landets samtliga </w:t>
      </w:r>
      <w:r w:rsidRPr="00FF2A9D">
        <w:rPr>
          <w:rFonts w:ascii="Calibri Light" w:hAnsi="Calibri Light" w:cs="Calibri Light"/>
          <w:sz w:val="24"/>
          <w:szCs w:val="24"/>
        </w:rPr>
        <w:t>universitetssjukhus. Analyserna kan skilja sig något mellan de olika laboratorierna. De flesta laboratorier gör idag helgenomsekvensering och därefter analys av olika genpaneler. Vid njursjukdom av oklar genes är en bred genpanel att föredra. I vissa fall med en mycket tydlig klinisk bild, tex ADPKD, kan en smalare och mer riktad genpanel göras. Man kan överlåta valet av genpanel till laboratoriet, om man inte har specifikt önskemål.</w:t>
      </w:r>
    </w:p>
    <w:p w14:paraId="6D5322B3" w14:textId="77777777" w:rsidR="00603C29" w:rsidRPr="00FF2A9D" w:rsidRDefault="00603C29" w:rsidP="00603C29">
      <w:pPr>
        <w:rPr>
          <w:rFonts w:ascii="Calibri Light" w:hAnsi="Calibri Light" w:cs="Calibri Light"/>
          <w:sz w:val="24"/>
          <w:szCs w:val="24"/>
        </w:rPr>
      </w:pPr>
      <w:r w:rsidRPr="00FF2A9D">
        <w:rPr>
          <w:rFonts w:ascii="Calibri Light" w:hAnsi="Calibri Light" w:cs="Calibri Light"/>
          <w:sz w:val="24"/>
          <w:szCs w:val="24"/>
        </w:rPr>
        <w:t> </w:t>
      </w:r>
    </w:p>
    <w:p w14:paraId="29671541" w14:textId="17F4A5AC" w:rsidR="00603C29" w:rsidRPr="00FF2A9D" w:rsidRDefault="00603C29" w:rsidP="00603C29">
      <w:pPr>
        <w:rPr>
          <w:rFonts w:ascii="Calibri Light" w:hAnsi="Calibri Light" w:cs="Calibri Light"/>
          <w:sz w:val="24"/>
          <w:szCs w:val="24"/>
        </w:rPr>
      </w:pPr>
      <w:r w:rsidRPr="00FF2A9D">
        <w:rPr>
          <w:rFonts w:ascii="Calibri Light" w:hAnsi="Calibri Light" w:cs="Calibri Light"/>
          <w:sz w:val="24"/>
          <w:szCs w:val="24"/>
        </w:rPr>
        <w:t>För genetisk utredning behövs blodprov i EDTA-rör samt remiss med så utförlig klinisk information som möjligt. Även information om eventuell njursjukdom hos nära släktingar eller negerandet av detta är värdefull.</w:t>
      </w:r>
    </w:p>
    <w:p w14:paraId="61E563E2" w14:textId="77777777" w:rsidR="00B0125C" w:rsidRPr="00FF2A9D" w:rsidRDefault="00B0125C">
      <w:pPr>
        <w:rPr>
          <w:rFonts w:ascii="Calibri Light" w:hAnsi="Calibri Light" w:cs="Calibri Light"/>
          <w:sz w:val="24"/>
          <w:szCs w:val="24"/>
        </w:rPr>
      </w:pPr>
    </w:p>
    <w:sectPr w:rsidR="00B0125C" w:rsidRPr="00FF2A9D">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E67CF" w16cex:dateUtc="2024-12-19T08:37:00Z"/>
  <w16cex:commentExtensible w16cex:durableId="2B0E6740" w16cex:dateUtc="2024-12-19T08:34:00Z"/>
  <w16cex:commentExtensible w16cex:durableId="2B0E6876" w16cex:dateUtc="2024-12-19T08:40:00Z"/>
  <w16cex:commentExtensible w16cex:durableId="2B0E68AB" w16cex:dateUtc="2024-12-19T08:40:00Z"/>
  <w16cex:commentExtensible w16cex:durableId="2B0E691A" w16cex:dateUtc="2024-12-19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5EA6B" w16cid:durableId="2B0E67CF"/>
  <w16cid:commentId w16cid:paraId="002EF4A3" w16cid:durableId="2B0E6740"/>
  <w16cid:commentId w16cid:paraId="144B5F5D" w16cid:durableId="2B0E6876"/>
  <w16cid:commentId w16cid:paraId="7A98E5AF" w16cid:durableId="2B0E68AB"/>
  <w16cid:commentId w16cid:paraId="25DF6142" w16cid:durableId="2B0E6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50482" w14:textId="77777777" w:rsidR="00F57ECA" w:rsidRDefault="00F57ECA" w:rsidP="00F57ECA">
      <w:pPr>
        <w:spacing w:after="0" w:line="240" w:lineRule="auto"/>
      </w:pPr>
      <w:r>
        <w:separator/>
      </w:r>
    </w:p>
  </w:endnote>
  <w:endnote w:type="continuationSeparator" w:id="0">
    <w:p w14:paraId="0FF83F97" w14:textId="77777777" w:rsidR="00F57ECA" w:rsidRDefault="00F57ECA" w:rsidP="00F5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408564"/>
      <w:docPartObj>
        <w:docPartGallery w:val="Page Numbers (Bottom of Page)"/>
        <w:docPartUnique/>
      </w:docPartObj>
    </w:sdtPr>
    <w:sdtContent>
      <w:p w14:paraId="323F2C5C" w14:textId="32A770A6" w:rsidR="00F57ECA" w:rsidRDefault="00F57ECA">
        <w:pPr>
          <w:pStyle w:val="Sidfot"/>
          <w:jc w:val="right"/>
        </w:pPr>
        <w:r>
          <w:fldChar w:fldCharType="begin"/>
        </w:r>
        <w:r>
          <w:instrText>PAGE   \* MERGEFORMAT</w:instrText>
        </w:r>
        <w:r>
          <w:fldChar w:fldCharType="separate"/>
        </w:r>
        <w:r>
          <w:rPr>
            <w:noProof/>
          </w:rPr>
          <w:t>2</w:t>
        </w:r>
        <w:r>
          <w:fldChar w:fldCharType="end"/>
        </w:r>
      </w:p>
    </w:sdtContent>
  </w:sdt>
  <w:p w14:paraId="34376B1B" w14:textId="77777777" w:rsidR="00F57ECA" w:rsidRDefault="00F57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BBE29" w14:textId="77777777" w:rsidR="00F57ECA" w:rsidRDefault="00F57ECA" w:rsidP="00F57ECA">
      <w:pPr>
        <w:spacing w:after="0" w:line="240" w:lineRule="auto"/>
      </w:pPr>
      <w:r>
        <w:separator/>
      </w:r>
    </w:p>
  </w:footnote>
  <w:footnote w:type="continuationSeparator" w:id="0">
    <w:p w14:paraId="023DDA2C" w14:textId="77777777" w:rsidR="00F57ECA" w:rsidRDefault="00F57ECA" w:rsidP="00F57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A40B" w14:textId="1203D783" w:rsidR="00F57ECA" w:rsidRDefault="00F57ECA">
    <w:pPr>
      <w:pStyle w:val="Sidhuvud"/>
    </w:pPr>
    <w:r>
      <w:t>Svensk Njurmedicinsk Förening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27AE"/>
    <w:multiLevelType w:val="hybridMultilevel"/>
    <w:tmpl w:val="DBEA4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3A"/>
    <w:rsid w:val="000414BE"/>
    <w:rsid w:val="00043BB5"/>
    <w:rsid w:val="00064469"/>
    <w:rsid w:val="0008762F"/>
    <w:rsid w:val="000B3A98"/>
    <w:rsid w:val="00160683"/>
    <w:rsid w:val="00192811"/>
    <w:rsid w:val="001E754B"/>
    <w:rsid w:val="001F5C99"/>
    <w:rsid w:val="0026203A"/>
    <w:rsid w:val="002957D0"/>
    <w:rsid w:val="002B1BC8"/>
    <w:rsid w:val="0031472D"/>
    <w:rsid w:val="0033474B"/>
    <w:rsid w:val="00363CBF"/>
    <w:rsid w:val="003E0924"/>
    <w:rsid w:val="004A5D48"/>
    <w:rsid w:val="004B2FA2"/>
    <w:rsid w:val="004C3689"/>
    <w:rsid w:val="005023E6"/>
    <w:rsid w:val="00502EF8"/>
    <w:rsid w:val="00593275"/>
    <w:rsid w:val="005F0818"/>
    <w:rsid w:val="00603C29"/>
    <w:rsid w:val="00753A31"/>
    <w:rsid w:val="0080503A"/>
    <w:rsid w:val="008C0D61"/>
    <w:rsid w:val="008E3E9E"/>
    <w:rsid w:val="00944B53"/>
    <w:rsid w:val="009805D3"/>
    <w:rsid w:val="009971ED"/>
    <w:rsid w:val="009B47C4"/>
    <w:rsid w:val="00A3209C"/>
    <w:rsid w:val="00A6088C"/>
    <w:rsid w:val="00A67D7E"/>
    <w:rsid w:val="00AA5F52"/>
    <w:rsid w:val="00AD1D6F"/>
    <w:rsid w:val="00B0125C"/>
    <w:rsid w:val="00B46DE8"/>
    <w:rsid w:val="00BA2809"/>
    <w:rsid w:val="00C51483"/>
    <w:rsid w:val="00D843C7"/>
    <w:rsid w:val="00E0521B"/>
    <w:rsid w:val="00E67B4E"/>
    <w:rsid w:val="00EA046B"/>
    <w:rsid w:val="00F34C2F"/>
    <w:rsid w:val="00F57ECA"/>
    <w:rsid w:val="00FE7721"/>
    <w:rsid w:val="00FF2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CFB8"/>
  <w15:chartTrackingRefBased/>
  <w15:docId w15:val="{FDF2E093-F2FF-45A3-914D-ED96AD41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ynqvb">
    <w:name w:val="rynqvb"/>
    <w:basedOn w:val="Standardstycketeckensnitt"/>
    <w:rsid w:val="0080503A"/>
  </w:style>
  <w:style w:type="table" w:styleId="Ljuslista">
    <w:name w:val="Light List"/>
    <w:basedOn w:val="Normaltabell"/>
    <w:uiPriority w:val="61"/>
    <w:rsid w:val="00E67B4E"/>
    <w:pPr>
      <w:spacing w:after="0" w:line="240" w:lineRule="auto"/>
    </w:pPr>
    <w:rPr>
      <w:rFonts w:eastAsiaTheme="minorEastAsia"/>
      <w:kern w:val="0"/>
      <w:lang w:eastAsia="sv-S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nk">
    <w:name w:val="Hyperlink"/>
    <w:basedOn w:val="Standardstycketeckensnitt"/>
    <w:uiPriority w:val="99"/>
    <w:semiHidden/>
    <w:unhideWhenUsed/>
    <w:rsid w:val="009805D3"/>
    <w:rPr>
      <w:color w:val="0000FF"/>
      <w:u w:val="single"/>
    </w:rPr>
  </w:style>
  <w:style w:type="character" w:styleId="AnvndHyperlnk">
    <w:name w:val="FollowedHyperlink"/>
    <w:basedOn w:val="Standardstycketeckensnitt"/>
    <w:uiPriority w:val="99"/>
    <w:semiHidden/>
    <w:unhideWhenUsed/>
    <w:rsid w:val="009805D3"/>
    <w:rPr>
      <w:color w:val="954F72" w:themeColor="followedHyperlink"/>
      <w:u w:val="single"/>
    </w:rPr>
  </w:style>
  <w:style w:type="paragraph" w:styleId="Liststycke">
    <w:name w:val="List Paragraph"/>
    <w:basedOn w:val="Normal"/>
    <w:uiPriority w:val="34"/>
    <w:qFormat/>
    <w:rsid w:val="0008762F"/>
    <w:pPr>
      <w:ind w:left="720"/>
      <w:contextualSpacing/>
    </w:pPr>
  </w:style>
  <w:style w:type="character" w:styleId="Betoning">
    <w:name w:val="Emphasis"/>
    <w:basedOn w:val="Standardstycketeckensnitt"/>
    <w:uiPriority w:val="20"/>
    <w:qFormat/>
    <w:rsid w:val="00B0125C"/>
    <w:rPr>
      <w:i/>
      <w:iCs/>
    </w:rPr>
  </w:style>
  <w:style w:type="paragraph" w:styleId="Revision">
    <w:name w:val="Revision"/>
    <w:hidden/>
    <w:uiPriority w:val="99"/>
    <w:semiHidden/>
    <w:rsid w:val="003E0924"/>
    <w:pPr>
      <w:spacing w:after="0" w:line="240" w:lineRule="auto"/>
    </w:pPr>
  </w:style>
  <w:style w:type="character" w:styleId="Kommentarsreferens">
    <w:name w:val="annotation reference"/>
    <w:basedOn w:val="Standardstycketeckensnitt"/>
    <w:uiPriority w:val="99"/>
    <w:semiHidden/>
    <w:unhideWhenUsed/>
    <w:rsid w:val="003E0924"/>
    <w:rPr>
      <w:sz w:val="16"/>
      <w:szCs w:val="16"/>
    </w:rPr>
  </w:style>
  <w:style w:type="paragraph" w:styleId="Kommentarer">
    <w:name w:val="annotation text"/>
    <w:basedOn w:val="Normal"/>
    <w:link w:val="KommentarerChar"/>
    <w:uiPriority w:val="99"/>
    <w:unhideWhenUsed/>
    <w:rsid w:val="003E0924"/>
    <w:pPr>
      <w:spacing w:line="240" w:lineRule="auto"/>
    </w:pPr>
    <w:rPr>
      <w:sz w:val="20"/>
      <w:szCs w:val="20"/>
    </w:rPr>
  </w:style>
  <w:style w:type="character" w:customStyle="1" w:styleId="KommentarerChar">
    <w:name w:val="Kommentarer Char"/>
    <w:basedOn w:val="Standardstycketeckensnitt"/>
    <w:link w:val="Kommentarer"/>
    <w:uiPriority w:val="99"/>
    <w:rsid w:val="003E0924"/>
    <w:rPr>
      <w:sz w:val="20"/>
      <w:szCs w:val="20"/>
    </w:rPr>
  </w:style>
  <w:style w:type="paragraph" w:styleId="Kommentarsmne">
    <w:name w:val="annotation subject"/>
    <w:basedOn w:val="Kommentarer"/>
    <w:next w:val="Kommentarer"/>
    <w:link w:val="KommentarsmneChar"/>
    <w:uiPriority w:val="99"/>
    <w:semiHidden/>
    <w:unhideWhenUsed/>
    <w:rsid w:val="003E0924"/>
    <w:rPr>
      <w:b/>
      <w:bCs/>
    </w:rPr>
  </w:style>
  <w:style w:type="character" w:customStyle="1" w:styleId="KommentarsmneChar">
    <w:name w:val="Kommentarsämne Char"/>
    <w:basedOn w:val="KommentarerChar"/>
    <w:link w:val="Kommentarsmne"/>
    <w:uiPriority w:val="99"/>
    <w:semiHidden/>
    <w:rsid w:val="003E0924"/>
    <w:rPr>
      <w:b/>
      <w:bCs/>
      <w:sz w:val="20"/>
      <w:szCs w:val="20"/>
    </w:rPr>
  </w:style>
  <w:style w:type="paragraph" w:styleId="Ballongtext">
    <w:name w:val="Balloon Text"/>
    <w:basedOn w:val="Normal"/>
    <w:link w:val="BallongtextChar"/>
    <w:uiPriority w:val="99"/>
    <w:semiHidden/>
    <w:unhideWhenUsed/>
    <w:rsid w:val="005F081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F0818"/>
    <w:rPr>
      <w:rFonts w:ascii="Segoe UI" w:hAnsi="Segoe UI" w:cs="Segoe UI"/>
      <w:sz w:val="18"/>
      <w:szCs w:val="18"/>
    </w:rPr>
  </w:style>
  <w:style w:type="table" w:styleId="Tabellrutnt">
    <w:name w:val="Table Grid"/>
    <w:basedOn w:val="Normaltabell"/>
    <w:uiPriority w:val="39"/>
    <w:rsid w:val="005F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F57E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7ECA"/>
  </w:style>
  <w:style w:type="paragraph" w:styleId="Sidfot">
    <w:name w:val="footer"/>
    <w:basedOn w:val="Normal"/>
    <w:link w:val="SidfotChar"/>
    <w:uiPriority w:val="99"/>
    <w:unhideWhenUsed/>
    <w:rsid w:val="00F57E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42342">
      <w:bodyDiv w:val="1"/>
      <w:marLeft w:val="0"/>
      <w:marRight w:val="0"/>
      <w:marTop w:val="0"/>
      <w:marBottom w:val="0"/>
      <w:divBdr>
        <w:top w:val="none" w:sz="0" w:space="0" w:color="auto"/>
        <w:left w:val="none" w:sz="0" w:space="0" w:color="auto"/>
        <w:bottom w:val="none" w:sz="0" w:space="0" w:color="auto"/>
        <w:right w:val="none" w:sz="0" w:space="0" w:color="auto"/>
      </w:divBdr>
    </w:div>
    <w:div w:id="1734767983">
      <w:bodyDiv w:val="1"/>
      <w:marLeft w:val="0"/>
      <w:marRight w:val="0"/>
      <w:marTop w:val="0"/>
      <w:marBottom w:val="0"/>
      <w:divBdr>
        <w:top w:val="none" w:sz="0" w:space="0" w:color="auto"/>
        <w:left w:val="none" w:sz="0" w:space="0" w:color="auto"/>
        <w:bottom w:val="none" w:sz="0" w:space="0" w:color="auto"/>
        <w:right w:val="none" w:sz="0" w:space="0" w:color="auto"/>
      </w:divBdr>
    </w:div>
    <w:div w:id="18293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93/ndt/gfae270"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fdece2-12fb-45aa-b2a6-410547ae9b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46179B6AF4644B8783092A3195A3E0" ma:contentTypeVersion="18" ma:contentTypeDescription="Skapa ett nytt dokument." ma:contentTypeScope="" ma:versionID="8ade7cf86dddcfff626b3265867eb8ff">
  <xsd:schema xmlns:xsd="http://www.w3.org/2001/XMLSchema" xmlns:xs="http://www.w3.org/2001/XMLSchema" xmlns:p="http://schemas.microsoft.com/office/2006/metadata/properties" xmlns:ns3="4afdece2-12fb-45aa-b2a6-410547ae9b47" xmlns:ns4="0c9d1976-64de-4dca-ac6d-0cf85022d828" targetNamespace="http://schemas.microsoft.com/office/2006/metadata/properties" ma:root="true" ma:fieldsID="9fbe9fbdb684e3872ef3f4018f09b2de" ns3:_="" ns4:_="">
    <xsd:import namespace="4afdece2-12fb-45aa-b2a6-410547ae9b47"/>
    <xsd:import namespace="0c9d1976-64de-4dca-ac6d-0cf85022d8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dece2-12fb-45aa-b2a6-410547a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d1976-64de-4dca-ac6d-0cf85022d828"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DBC-A03B-4A38-9479-BAAEA8BE41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fdece2-12fb-45aa-b2a6-410547ae9b47"/>
    <ds:schemaRef ds:uri="http://purl.org/dc/elements/1.1/"/>
    <ds:schemaRef ds:uri="http://schemas.microsoft.com/office/2006/metadata/properties"/>
    <ds:schemaRef ds:uri="0c9d1976-64de-4dca-ac6d-0cf85022d828"/>
    <ds:schemaRef ds:uri="http://www.w3.org/XML/1998/namespace"/>
    <ds:schemaRef ds:uri="http://purl.org/dc/dcmitype/"/>
  </ds:schemaRefs>
</ds:datastoreItem>
</file>

<file path=customXml/itemProps2.xml><?xml version="1.0" encoding="utf-8"?>
<ds:datastoreItem xmlns:ds="http://schemas.openxmlformats.org/officeDocument/2006/customXml" ds:itemID="{4B5644F3-AAE9-4616-85CB-486ABB17C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dece2-12fb-45aa-b2a6-410547ae9b47"/>
    <ds:schemaRef ds:uri="0c9d1976-64de-4dca-ac6d-0cf85022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72EEE-A5EB-4CB3-97D2-F369DDF491AC}">
  <ds:schemaRefs>
    <ds:schemaRef ds:uri="http://schemas.microsoft.com/sharepoint/v3/contenttype/forms"/>
  </ds:schemaRefs>
</ds:datastoreItem>
</file>

<file path=customXml/itemProps4.xml><?xml version="1.0" encoding="utf-8"?>
<ds:datastoreItem xmlns:ds="http://schemas.openxmlformats.org/officeDocument/2006/customXml" ds:itemID="{8E881A5C-43C3-4192-B076-5B0A6AF7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1106</Words>
  <Characters>5868</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Barany</dc:creator>
  <cp:keywords/>
  <dc:description/>
  <cp:lastModifiedBy>Peter Barany</cp:lastModifiedBy>
  <cp:revision>3</cp:revision>
  <cp:lastPrinted>2025-10-13T10:07:00Z</cp:lastPrinted>
  <dcterms:created xsi:type="dcterms:W3CDTF">2025-10-16T06:37:00Z</dcterms:created>
  <dcterms:modified xsi:type="dcterms:W3CDTF">2025-10-16T06:50:00Z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0x010100F346179B6AF4644B8783092A3195A3E0</vt:lpwstr>
  </property>
</Properties>
</file>